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horzAnchor="margin" w:tblpY="609"/>
        <w:tblW w:w="0" w:type="auto"/>
        <w:tblLook w:val="04A0"/>
      </w:tblPr>
      <w:tblGrid>
        <w:gridCol w:w="5004"/>
        <w:gridCol w:w="4958"/>
      </w:tblGrid>
      <w:tr w:rsidR="000A14F4" w:rsidTr="005343D7">
        <w:tc>
          <w:tcPr>
            <w:tcW w:w="5004" w:type="dxa"/>
          </w:tcPr>
          <w:p w:rsidR="006F007E" w:rsidRDefault="006F007E" w:rsidP="005343D7">
            <w:r>
              <w:rPr>
                <w:noProof/>
                <w:lang w:eastAsia="pl-PL"/>
              </w:rPr>
              <w:drawing>
                <wp:inline distT="0" distB="0" distL="0" distR="0">
                  <wp:extent cx="3105709" cy="2223034"/>
                  <wp:effectExtent l="19050" t="0" r="0" b="0"/>
                  <wp:docPr id="1" name="Obraz 1" descr="Machu Picchu w pigułce. Zaginione miasto Inków (Mapa Per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u Picchu w pigułce. Zaginione miasto Inków (Mapa Per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24" cy="2223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6F007E" w:rsidRDefault="006F007E" w:rsidP="005343D7">
            <w:r>
              <w:rPr>
                <w:noProof/>
                <w:lang w:eastAsia="pl-PL"/>
              </w:rPr>
              <w:drawing>
                <wp:inline distT="0" distB="0" distL="0" distR="0">
                  <wp:extent cx="3338905" cy="2224454"/>
                  <wp:effectExtent l="19050" t="0" r="0" b="0"/>
                  <wp:docPr id="7" name="Obraz 7" descr="Co musisz wiedzieć o wyprawie na Kilimandżaro – przygotowania do trekkingu  - Podroze.s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 musisz wiedzieć o wyprawie na Kilimandżaro – przygotowania do trekkingu  - Podroze.s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610" cy="223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4F4" w:rsidTr="005343D7">
        <w:tc>
          <w:tcPr>
            <w:tcW w:w="5004" w:type="dxa"/>
          </w:tcPr>
          <w:p w:rsidR="006F007E" w:rsidRPr="006F007E" w:rsidRDefault="006F007E" w:rsidP="005343D7">
            <w:pPr>
              <w:jc w:val="center"/>
              <w:rPr>
                <w:rFonts w:ascii="Bookman Old Style" w:hAnsi="Bookman Old Style"/>
                <w:b/>
              </w:rPr>
            </w:pPr>
            <w:r w:rsidRPr="006F007E">
              <w:rPr>
                <w:rFonts w:ascii="Bookman Old Style" w:hAnsi="Bookman Old Style"/>
                <w:b/>
              </w:rPr>
              <w:t xml:space="preserve">Machu </w:t>
            </w:r>
            <w:proofErr w:type="spellStart"/>
            <w:r w:rsidRPr="006F007E">
              <w:rPr>
                <w:rFonts w:ascii="Bookman Old Style" w:hAnsi="Bookman Old Style"/>
                <w:b/>
              </w:rPr>
              <w:t>Picchu</w:t>
            </w:r>
            <w:proofErr w:type="spellEnd"/>
            <w:r w:rsidRPr="006F007E">
              <w:rPr>
                <w:rFonts w:ascii="Bookman Old Style" w:hAnsi="Bookman Old Style"/>
                <w:b/>
              </w:rPr>
              <w:t xml:space="preserve"> - zaginione miasto Inków</w:t>
            </w:r>
          </w:p>
        </w:tc>
        <w:tc>
          <w:tcPr>
            <w:tcW w:w="4958" w:type="dxa"/>
          </w:tcPr>
          <w:p w:rsidR="006F007E" w:rsidRPr="006F007E" w:rsidRDefault="006F007E" w:rsidP="005343D7">
            <w:pPr>
              <w:jc w:val="center"/>
              <w:rPr>
                <w:rFonts w:ascii="Bookman Old Style" w:hAnsi="Bookman Old Style"/>
                <w:b/>
              </w:rPr>
            </w:pPr>
            <w:r w:rsidRPr="006F007E">
              <w:rPr>
                <w:rFonts w:ascii="Bookman Old Style" w:hAnsi="Bookman Old Style"/>
                <w:b/>
              </w:rPr>
              <w:t>Kilimandżaro</w:t>
            </w:r>
          </w:p>
        </w:tc>
      </w:tr>
      <w:tr w:rsidR="000A14F4" w:rsidTr="005343D7">
        <w:trPr>
          <w:trHeight w:val="3439"/>
        </w:trPr>
        <w:tc>
          <w:tcPr>
            <w:tcW w:w="5004" w:type="dxa"/>
          </w:tcPr>
          <w:p w:rsidR="006F007E" w:rsidRDefault="006F007E" w:rsidP="005343D7">
            <w:pPr>
              <w:tabs>
                <w:tab w:val="left" w:pos="3448"/>
              </w:tabs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67454" cy="2092570"/>
                  <wp:effectExtent l="19050" t="0" r="4396" b="0"/>
                  <wp:docPr id="10" name="Obraz 10" descr="RPA - Zimbabwe (Wodospady Wiktorii) - Botswana Zimbabwe Wyc. objazdowe »  opis oferty » Fl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PA - Zimbabwe (Wodospady Wiktorii) - Botswana Zimbabwe Wyc. objazdowe »  opis oferty » Fl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54" cy="209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</w:tcPr>
          <w:p w:rsidR="00E97CE5" w:rsidRDefault="00E97CE5" w:rsidP="005343D7"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-51215</wp:posOffset>
                  </wp:positionH>
                  <wp:positionV relativeFrom="paragraph">
                    <wp:posOffset>45769</wp:posOffset>
                  </wp:positionV>
                  <wp:extent cx="3163765" cy="2110154"/>
                  <wp:effectExtent l="19050" t="0" r="0" b="0"/>
                  <wp:wrapNone/>
                  <wp:docPr id="13" name="Obraz 13" descr="Zorza pol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orza pol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765" cy="211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7CE5" w:rsidRPr="00E97CE5" w:rsidRDefault="00E97CE5" w:rsidP="005343D7"/>
          <w:p w:rsidR="00E97CE5" w:rsidRPr="00E97CE5" w:rsidRDefault="00E97CE5" w:rsidP="005343D7"/>
          <w:p w:rsidR="00E97CE5" w:rsidRPr="00E97CE5" w:rsidRDefault="00E97CE5" w:rsidP="005343D7"/>
          <w:p w:rsidR="00E97CE5" w:rsidRPr="00E97CE5" w:rsidRDefault="00E97CE5" w:rsidP="005343D7"/>
          <w:p w:rsidR="00E97CE5" w:rsidRPr="00E97CE5" w:rsidRDefault="00E97CE5" w:rsidP="005343D7"/>
          <w:p w:rsidR="00E97CE5" w:rsidRPr="00E97CE5" w:rsidRDefault="00E97CE5" w:rsidP="005343D7"/>
          <w:p w:rsidR="00E97CE5" w:rsidRDefault="00E97CE5" w:rsidP="005343D7"/>
          <w:p w:rsidR="00E97CE5" w:rsidRPr="00E97CE5" w:rsidRDefault="00E97CE5" w:rsidP="005343D7"/>
          <w:p w:rsidR="00E97CE5" w:rsidRPr="00E97CE5" w:rsidRDefault="00E97CE5" w:rsidP="005343D7"/>
          <w:p w:rsidR="00E97CE5" w:rsidRDefault="00E97CE5" w:rsidP="005343D7"/>
          <w:p w:rsidR="006F007E" w:rsidRPr="00E97CE5" w:rsidRDefault="006F007E" w:rsidP="005343D7"/>
        </w:tc>
      </w:tr>
      <w:tr w:rsidR="005343D7" w:rsidTr="005343D7">
        <w:tc>
          <w:tcPr>
            <w:tcW w:w="5004" w:type="dxa"/>
          </w:tcPr>
          <w:p w:rsidR="006F007E" w:rsidRPr="006F007E" w:rsidRDefault="006F007E" w:rsidP="005343D7">
            <w:pPr>
              <w:jc w:val="center"/>
              <w:rPr>
                <w:rFonts w:ascii="Bookman Old Style" w:hAnsi="Bookman Old Style"/>
                <w:b/>
              </w:rPr>
            </w:pPr>
            <w:r w:rsidRPr="006F007E">
              <w:rPr>
                <w:rFonts w:ascii="Bookman Old Style" w:hAnsi="Bookman Old Style"/>
                <w:b/>
              </w:rPr>
              <w:t>Wodospad Wiktorii</w:t>
            </w:r>
          </w:p>
        </w:tc>
        <w:tc>
          <w:tcPr>
            <w:tcW w:w="4958" w:type="dxa"/>
          </w:tcPr>
          <w:p w:rsidR="006F007E" w:rsidRPr="00E97CE5" w:rsidRDefault="00E97CE5" w:rsidP="005343D7">
            <w:pPr>
              <w:jc w:val="center"/>
              <w:rPr>
                <w:rFonts w:ascii="Bookman Old Style" w:hAnsi="Bookman Old Style"/>
                <w:b/>
              </w:rPr>
            </w:pPr>
            <w:r w:rsidRPr="00E97CE5">
              <w:rPr>
                <w:rFonts w:ascii="Bookman Old Style" w:hAnsi="Bookman Old Style"/>
                <w:b/>
              </w:rPr>
              <w:t>Zorza polarna</w:t>
            </w:r>
          </w:p>
        </w:tc>
      </w:tr>
      <w:tr w:rsidR="00E97CE5" w:rsidTr="005343D7">
        <w:trPr>
          <w:trHeight w:val="3832"/>
        </w:trPr>
        <w:tc>
          <w:tcPr>
            <w:tcW w:w="5004" w:type="dxa"/>
          </w:tcPr>
          <w:p w:rsidR="00E97CE5" w:rsidRPr="006F007E" w:rsidRDefault="00E97CE5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101600</wp:posOffset>
                  </wp:positionV>
                  <wp:extent cx="3356610" cy="2216150"/>
                  <wp:effectExtent l="19050" t="0" r="0" b="0"/>
                  <wp:wrapThrough wrapText="bothSides">
                    <wp:wrapPolygon edited="0">
                      <wp:start x="-123" y="0"/>
                      <wp:lineTo x="-123" y="21352"/>
                      <wp:lineTo x="21575" y="21352"/>
                      <wp:lineTo x="21575" y="0"/>
                      <wp:lineTo x="-123" y="0"/>
                    </wp:wrapPolygon>
                  </wp:wrapThrough>
                  <wp:docPr id="16" name="Obraz 16" descr="Wielki Mur Chi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ielki Mur Chiń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61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8" w:type="dxa"/>
          </w:tcPr>
          <w:p w:rsidR="00E97CE5" w:rsidRPr="00E97CE5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3618" cy="2409092"/>
                  <wp:effectExtent l="19050" t="0" r="3932" b="0"/>
                  <wp:docPr id="19" name="Obraz 19" descr="Wspinaj się na najwyższe szczyty z... fotela - Dzienni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spinaj się na najwyższe szczyty z... fotela - Dzienni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27" cy="2407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CE5" w:rsidRPr="000A14F4" w:rsidTr="005343D7">
        <w:tc>
          <w:tcPr>
            <w:tcW w:w="5004" w:type="dxa"/>
          </w:tcPr>
          <w:p w:rsidR="00E97CE5" w:rsidRPr="000A14F4" w:rsidRDefault="000A14F4" w:rsidP="005343D7">
            <w:pPr>
              <w:jc w:val="center"/>
              <w:rPr>
                <w:rFonts w:ascii="Bookman Old Style" w:hAnsi="Bookman Old Style"/>
                <w:b/>
                <w:noProof/>
                <w:lang w:eastAsia="pl-PL"/>
              </w:rPr>
            </w:pPr>
            <w:r w:rsidRPr="000A14F4">
              <w:rPr>
                <w:rFonts w:ascii="Bookman Old Style" w:hAnsi="Bookman Old Style"/>
                <w:b/>
                <w:noProof/>
                <w:lang w:eastAsia="pl-PL"/>
              </w:rPr>
              <w:t>Wielki Mur Chiński</w:t>
            </w:r>
          </w:p>
        </w:tc>
        <w:tc>
          <w:tcPr>
            <w:tcW w:w="4958" w:type="dxa"/>
          </w:tcPr>
          <w:p w:rsidR="00E97CE5" w:rsidRP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Mount Everest</w:t>
            </w:r>
          </w:p>
        </w:tc>
      </w:tr>
    </w:tbl>
    <w:p w:rsidR="002E15FB" w:rsidRDefault="005343D7" w:rsidP="000A14F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19685</wp:posOffset>
            </wp:positionV>
            <wp:extent cx="209550" cy="299720"/>
            <wp:effectExtent l="76200" t="0" r="57150" b="0"/>
            <wp:wrapTight wrapText="bothSides">
              <wp:wrapPolygon edited="0">
                <wp:start x="477" y="24324"/>
                <wp:lineTo x="21787" y="20632"/>
                <wp:lineTo x="19809" y="-1290"/>
                <wp:lineTo x="212" y="-426"/>
                <wp:lineTo x="-1624" y="1031"/>
                <wp:lineTo x="477" y="24324"/>
              </wp:wrapPolygon>
            </wp:wrapTight>
            <wp:docPr id="40" name="Obraz 40" descr="C:\Users\Joasia\Desktop\Przedszkole\GIF i grafiki na stronę internetową\nożyczk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oasia\Desktop\Przedszkole\GIF i grafiki na stronę internetową\nożyczki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616591">
                      <a:off x="0" y="0"/>
                      <a:ext cx="209550" cy="2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</w:rPr>
        <w:t>Cuda świata na tle nieba - ilustracje</w:t>
      </w:r>
    </w:p>
    <w:p w:rsidR="000A14F4" w:rsidRDefault="000A14F4" w:rsidP="000A14F4">
      <w:pPr>
        <w:jc w:val="center"/>
        <w:rPr>
          <w:rFonts w:ascii="Bookman Old Style" w:hAnsi="Bookman Old Style"/>
          <w:b/>
        </w:rPr>
      </w:pPr>
    </w:p>
    <w:p w:rsidR="000A14F4" w:rsidRDefault="000A14F4" w:rsidP="000A14F4">
      <w:pPr>
        <w:jc w:val="center"/>
        <w:rPr>
          <w:rFonts w:ascii="Bookman Old Style" w:hAnsi="Bookman Old Style"/>
          <w:b/>
        </w:rPr>
      </w:pPr>
    </w:p>
    <w:p w:rsidR="000A14F4" w:rsidRDefault="000A14F4" w:rsidP="000A14F4">
      <w:pPr>
        <w:jc w:val="center"/>
        <w:rPr>
          <w:rFonts w:ascii="Bookman Old Style" w:hAnsi="Bookman Old Style"/>
          <w:b/>
        </w:rPr>
      </w:pPr>
    </w:p>
    <w:p w:rsidR="000A14F4" w:rsidRDefault="000A14F4" w:rsidP="000A14F4">
      <w:pPr>
        <w:jc w:val="center"/>
        <w:rPr>
          <w:rFonts w:ascii="Bookman Old Style" w:hAnsi="Bookman Old Style"/>
          <w:b/>
        </w:rPr>
      </w:pPr>
    </w:p>
    <w:tbl>
      <w:tblPr>
        <w:tblStyle w:val="Tabela-Siatka"/>
        <w:tblpPr w:leftFromText="141" w:rightFromText="141" w:tblpY="692"/>
        <w:tblW w:w="0" w:type="auto"/>
        <w:tblLook w:val="04A0"/>
      </w:tblPr>
      <w:tblGrid>
        <w:gridCol w:w="5204"/>
        <w:gridCol w:w="4758"/>
      </w:tblGrid>
      <w:tr w:rsidR="000A14F4" w:rsidTr="005343D7">
        <w:tc>
          <w:tcPr>
            <w:tcW w:w="5204" w:type="dxa"/>
          </w:tcPr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28596" cy="1929776"/>
                  <wp:effectExtent l="19050" t="0" r="0" b="0"/>
                  <wp:docPr id="22" name="Obraz 22" descr="Piramida Cheopsa odsłania nową tajemnicę. Naukowcy odkryli zagadkowe  pomieszczenia - Dzienni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ramida Cheopsa odsłania nową tajemnicę. Naukowcy odkryli zagadkowe  pomieszczenia - Dzienni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924" cy="1929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6302" cy="1872762"/>
                  <wp:effectExtent l="19050" t="0" r="9298" b="0"/>
                  <wp:docPr id="25" name="Obraz 25" descr="Stonehenge (Anglia) - praktyczne informacje, ciekawostki, jak dojech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nehenge (Anglia) - praktyczne informacje, ciekawostki, jak dojecha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35" cy="187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4F4" w:rsidTr="005343D7">
        <w:tc>
          <w:tcPr>
            <w:tcW w:w="5204" w:type="dxa"/>
          </w:tcPr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Piramidy w Gizie</w:t>
            </w:r>
          </w:p>
        </w:tc>
        <w:tc>
          <w:tcPr>
            <w:tcW w:w="4758" w:type="dxa"/>
          </w:tcPr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Stonehenge</w:t>
            </w:r>
          </w:p>
        </w:tc>
      </w:tr>
      <w:tr w:rsidR="000A14F4" w:rsidTr="005343D7">
        <w:tc>
          <w:tcPr>
            <w:tcW w:w="5204" w:type="dxa"/>
          </w:tcPr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80625" cy="2118946"/>
                  <wp:effectExtent l="19050" t="0" r="725" b="0"/>
                  <wp:docPr id="28" name="Obraz 28" descr="Wyspa Wielkanocna - wskazówki dla turystów - podroze.swiatkobiet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yspa Wielkanocna - wskazówki dla turystów - podroze.swiatkobiet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923" cy="212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93414" cy="2095061"/>
                  <wp:effectExtent l="19050" t="0" r="6936" b="0"/>
                  <wp:docPr id="31" name="Obraz 31" descr="Hollywood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llywood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51" cy="209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4F4" w:rsidTr="005343D7">
        <w:tc>
          <w:tcPr>
            <w:tcW w:w="5204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Wyspa Wielkanocna</w:t>
            </w:r>
          </w:p>
        </w:tc>
        <w:tc>
          <w:tcPr>
            <w:tcW w:w="4758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proofErr w:type="spellStart"/>
            <w:r>
              <w:rPr>
                <w:rFonts w:ascii="Bookman Old Style" w:hAnsi="Bookman Old Style"/>
                <w:b/>
              </w:rPr>
              <w:t>Hoolywood</w:t>
            </w:r>
            <w:proofErr w:type="spellEnd"/>
          </w:p>
        </w:tc>
      </w:tr>
      <w:tr w:rsidR="000A14F4" w:rsidTr="005343D7">
        <w:tc>
          <w:tcPr>
            <w:tcW w:w="5204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72558" cy="1880728"/>
                  <wp:effectExtent l="19050" t="0" r="8792" b="0"/>
                  <wp:docPr id="34" name="Obraz 34" descr="http://www.dobra-rada.pl/sites/default/files/imagecache/article_image/images/Water_in_the_Beginning_of_the_Grand_Canyon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dobra-rada.pl/sites/default/files/imagecache/article_image/images/Water_in_the_Beginning_of_the_Grand_Canyon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958" cy="18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5343D7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noProof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20418</wp:posOffset>
                  </wp:positionH>
                  <wp:positionV relativeFrom="paragraph">
                    <wp:posOffset>-3224</wp:posOffset>
                  </wp:positionV>
                  <wp:extent cx="2829657" cy="1897415"/>
                  <wp:effectExtent l="19050" t="0" r="8793" b="0"/>
                  <wp:wrapNone/>
                  <wp:docPr id="37" name="Obraz 37" descr="Mount Rushmore is attracting visitors wanting to escape the US lockdown,  South Dakota - Times of India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ount Rushmore is attracting visitors wanting to escape the US lockdown,  South Dakota - Times of India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10" cy="190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14F4" w:rsidRDefault="000A14F4" w:rsidP="005343D7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A14F4" w:rsidTr="005343D7">
        <w:tc>
          <w:tcPr>
            <w:tcW w:w="5204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Wielki Kanion Kolorado</w:t>
            </w:r>
          </w:p>
        </w:tc>
        <w:tc>
          <w:tcPr>
            <w:tcW w:w="4758" w:type="dxa"/>
          </w:tcPr>
          <w:p w:rsidR="000A14F4" w:rsidRDefault="005343D7" w:rsidP="005343D7">
            <w:pPr>
              <w:jc w:val="center"/>
              <w:rPr>
                <w:rFonts w:ascii="Bookman Old Style" w:hAnsi="Bookman Old Style"/>
                <w:b/>
              </w:rPr>
            </w:pPr>
            <w:proofErr w:type="spellStart"/>
            <w:r>
              <w:rPr>
                <w:rFonts w:ascii="Bookman Old Style" w:hAnsi="Bookman Old Style"/>
                <w:b/>
              </w:rPr>
              <w:t>Mounte</w:t>
            </w:r>
            <w:proofErr w:type="spellEnd"/>
            <w:r>
              <w:rPr>
                <w:rFonts w:ascii="Bookman Old Style" w:hAnsi="Bookman Old Style"/>
                <w:b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</w:rPr>
              <w:t>Rushmore</w:t>
            </w:r>
            <w:proofErr w:type="spellEnd"/>
          </w:p>
        </w:tc>
      </w:tr>
    </w:tbl>
    <w:p w:rsidR="000A14F4" w:rsidRPr="000A14F4" w:rsidRDefault="000A14F4" w:rsidP="000A14F4">
      <w:pPr>
        <w:jc w:val="center"/>
        <w:rPr>
          <w:rFonts w:ascii="Bookman Old Style" w:hAnsi="Bookman Old Style"/>
          <w:b/>
        </w:rPr>
      </w:pPr>
    </w:p>
    <w:sectPr w:rsidR="000A14F4" w:rsidRPr="000A14F4" w:rsidSect="000A14F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007E"/>
    <w:rsid w:val="000A14F4"/>
    <w:rsid w:val="002E15FB"/>
    <w:rsid w:val="005343D7"/>
    <w:rsid w:val="006F007E"/>
    <w:rsid w:val="0070335D"/>
    <w:rsid w:val="00E97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15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F0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F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2021-04-14T04:13:00Z</dcterms:created>
  <dcterms:modified xsi:type="dcterms:W3CDTF">2021-04-14T04:55:00Z</dcterms:modified>
</cp:coreProperties>
</file>