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DA288F"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7396480</wp:posOffset>
            </wp:positionH>
            <wp:positionV relativeFrom="paragraph">
              <wp:posOffset>4358005</wp:posOffset>
            </wp:positionV>
            <wp:extent cx="2276475" cy="1704975"/>
            <wp:effectExtent l="19050" t="0" r="9525" b="0"/>
            <wp:wrapNone/>
            <wp:docPr id="7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3615055</wp:posOffset>
            </wp:positionV>
            <wp:extent cx="2447925" cy="2447925"/>
            <wp:effectExtent l="19050" t="0" r="9525" b="0"/>
            <wp:wrapNone/>
            <wp:docPr id="6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3805555</wp:posOffset>
            </wp:positionV>
            <wp:extent cx="2187575" cy="2257425"/>
            <wp:effectExtent l="19050" t="0" r="3175" b="0"/>
            <wp:wrapNone/>
            <wp:docPr id="31" name="Obraz 31" descr="Kurczak Kurczaczek Wielkanocny 5,5cm do koszyczka - 78817887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czak Kurczaczek Wielkanocny 5,5cm do koszyczka - 788178874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1595755</wp:posOffset>
            </wp:positionV>
            <wp:extent cx="3419475" cy="3429000"/>
            <wp:effectExtent l="19050" t="0" r="9525" b="0"/>
            <wp:wrapNone/>
            <wp:docPr id="25" name="Obraz 25" descr="Wielkanoc - Cukiernia Szorski - Torty, Ciasta, Lody, Czek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 - Cukiernia Szorski - Torty, Ciasta, Lody, Czekolad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2824480</wp:posOffset>
            </wp:positionV>
            <wp:extent cx="3141980" cy="3362325"/>
            <wp:effectExtent l="19050" t="0" r="1270" b="0"/>
            <wp:wrapNone/>
            <wp:docPr id="28" name="Obraz 28" descr="Palma Wielkanocna Palmy Wielkanocne Palemki 80 Cm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lma Wielkanocna Palmy Wielkanocne Palemki 80 Cm - Opinie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94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1595755</wp:posOffset>
            </wp:positionV>
            <wp:extent cx="2700655" cy="2095500"/>
            <wp:effectExtent l="19050" t="0" r="4445" b="0"/>
            <wp:wrapNone/>
            <wp:docPr id="1" name="Obraz 1" descr="Koszyczek Wielkanocny w Adobe Illustrator – narzę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w Adobe Illustrator – narzędz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94C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1776095</wp:posOffset>
            </wp:positionV>
            <wp:extent cx="2790825" cy="2029460"/>
            <wp:effectExtent l="19050" t="0" r="9525" b="0"/>
            <wp:wrapNone/>
            <wp:docPr id="3" name="Obraz 1" descr="Przepis na Wielkanoc | Kawa z Mlec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na Wielkanoc | Kawa z Mleczki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44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7489190</wp:posOffset>
            </wp:positionH>
            <wp:positionV relativeFrom="paragraph">
              <wp:posOffset>948055</wp:posOffset>
            </wp:positionV>
            <wp:extent cx="1275715" cy="1273175"/>
            <wp:effectExtent l="266700" t="266700" r="267335" b="250825"/>
            <wp:wrapNone/>
            <wp:docPr id="5" name="Obraz 5" descr="KONKURS „NAJŁADNIEJSZA PISANKA WIELKANOC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„NAJŁADNIEJSZA PISANKA WIELKANOCN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450119">
                      <a:off x="0" y="0"/>
                      <a:ext cx="127571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44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-306705</wp:posOffset>
            </wp:positionV>
            <wp:extent cx="1409700" cy="1408430"/>
            <wp:effectExtent l="247650" t="247650" r="247650" b="229870"/>
            <wp:wrapNone/>
            <wp:docPr id="16" name="Obraz 16" descr="kurpiowska PISANKA batikowa 9 - Wielkanoc - jajka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rpiowska PISANKA batikowa 9 - Wielkanoc - jajka - Pakamer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002510">
                      <a:off x="0" y="0"/>
                      <a:ext cx="140970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44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7653020</wp:posOffset>
            </wp:positionH>
            <wp:positionV relativeFrom="paragraph">
              <wp:posOffset>-547370</wp:posOffset>
            </wp:positionV>
            <wp:extent cx="1372870" cy="1380490"/>
            <wp:effectExtent l="304800" t="285750" r="284480" b="276860"/>
            <wp:wrapNone/>
            <wp:docPr id="2" name="Obraz 1" descr="KOLOROWA PISANKA LUDOWA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 PISANKA LUDOWA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24714">
                      <a:off x="0" y="0"/>
                      <a:ext cx="137287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44"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-604520</wp:posOffset>
            </wp:positionV>
            <wp:extent cx="2984500" cy="2238375"/>
            <wp:effectExtent l="19050" t="0" r="6350" b="0"/>
            <wp:wrapNone/>
            <wp:docPr id="19" name="Obraz 19" descr="Mazurek z bakaliami i masą toffi - Piekarnia Cukiernia Gdań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zurek z bakaliami i masą toffi - Piekarnia Cukiernia Gdańsk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4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-490220</wp:posOffset>
            </wp:positionV>
            <wp:extent cx="2571750" cy="2047875"/>
            <wp:effectExtent l="19050" t="0" r="0" b="0"/>
            <wp:wrapNone/>
            <wp:docPr id="4" name="Obraz 4" descr="Wielkanoc baranek duży dekoracja cukrowa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baranek duży dekoracja cukrowa Polmarku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9A6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804"/>
    <w:rsid w:val="0005194C"/>
    <w:rsid w:val="00280D82"/>
    <w:rsid w:val="005D234A"/>
    <w:rsid w:val="007C0970"/>
    <w:rsid w:val="009A6804"/>
    <w:rsid w:val="00AC122B"/>
    <w:rsid w:val="00B535F9"/>
    <w:rsid w:val="00DA288F"/>
    <w:rsid w:val="00E2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2021-03-28T13:04:00Z</dcterms:created>
  <dcterms:modified xsi:type="dcterms:W3CDTF">2021-03-28T16:35:00Z</dcterms:modified>
</cp:coreProperties>
</file>