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17" w:rsidRDefault="008E544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251760</wp:posOffset>
            </wp:positionV>
            <wp:extent cx="6115050" cy="5735019"/>
            <wp:effectExtent l="19050" t="0" r="0" b="0"/>
            <wp:wrapNone/>
            <wp:docPr id="1" name="Obraz 1" descr="Kolorowanka Łódk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Łódka « maluch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3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B6">
        <w:t>Pokoloruj rysunek żaglówki według własnego pomysłu.</w:t>
      </w:r>
    </w:p>
    <w:sectPr w:rsidR="00770417" w:rsidSect="008E5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440"/>
    <w:rsid w:val="006A2FB6"/>
    <w:rsid w:val="00770417"/>
    <w:rsid w:val="008E5440"/>
    <w:rsid w:val="00A1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2020-06-17T15:35:00Z</dcterms:created>
  <dcterms:modified xsi:type="dcterms:W3CDTF">2020-06-17T20:28:00Z</dcterms:modified>
</cp:coreProperties>
</file>