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695" w:rsidRPr="00637564" w:rsidRDefault="00637564">
      <w:pPr>
        <w:rPr>
          <w:b/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Pr="00637564">
        <w:rPr>
          <w:b/>
          <w:sz w:val="40"/>
          <w:szCs w:val="40"/>
        </w:rPr>
        <w:tab/>
      </w:r>
      <w:r w:rsidRPr="00637564">
        <w:rPr>
          <w:b/>
          <w:sz w:val="40"/>
          <w:szCs w:val="40"/>
        </w:rPr>
        <w:tab/>
      </w:r>
      <w:r w:rsidR="00F64695" w:rsidRPr="00637564">
        <w:rPr>
          <w:b/>
          <w:sz w:val="40"/>
          <w:szCs w:val="40"/>
        </w:rPr>
        <w:t>MAPA FRANCJI</w:t>
      </w:r>
    </w:p>
    <w:p w:rsidR="00F64695" w:rsidRDefault="00F64695">
      <w:r>
        <w:rPr>
          <w:noProof/>
          <w:lang w:eastAsia="pl-PL"/>
        </w:rPr>
        <w:drawing>
          <wp:inline distT="0" distB="0" distL="0" distR="0">
            <wp:extent cx="5762845" cy="4082902"/>
            <wp:effectExtent l="19050" t="0" r="9305" b="0"/>
            <wp:docPr id="57" name="Obraz 57" descr="Mapa Fran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apa Francji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564" w:rsidRPr="00637564" w:rsidRDefault="00637564">
      <w:pPr>
        <w:rPr>
          <w:sz w:val="24"/>
          <w:szCs w:val="24"/>
        </w:rPr>
      </w:pPr>
      <w:r w:rsidRPr="00637564">
        <w:rPr>
          <w:sz w:val="24"/>
          <w:szCs w:val="24"/>
        </w:rPr>
        <w:t>Nazwa „</w:t>
      </w:r>
      <w:hyperlink r:id="rId5" w:tooltip="wikt:Francja" w:history="1">
        <w:r w:rsidRPr="00637564">
          <w:rPr>
            <w:rStyle w:val="Hipercze"/>
            <w:sz w:val="24"/>
            <w:szCs w:val="24"/>
          </w:rPr>
          <w:t>Francja</w:t>
        </w:r>
      </w:hyperlink>
      <w:r w:rsidRPr="00637564">
        <w:rPr>
          <w:sz w:val="24"/>
          <w:szCs w:val="24"/>
        </w:rPr>
        <w:t xml:space="preserve">” pochodzi od germańskiego plemienia </w:t>
      </w:r>
      <w:hyperlink r:id="rId6" w:tooltip="Frankowie" w:history="1">
        <w:r w:rsidRPr="00637564">
          <w:rPr>
            <w:rStyle w:val="Hipercze"/>
            <w:sz w:val="24"/>
            <w:szCs w:val="24"/>
          </w:rPr>
          <w:t>Franków</w:t>
        </w:r>
      </w:hyperlink>
      <w:r w:rsidRPr="00637564">
        <w:rPr>
          <w:sz w:val="24"/>
          <w:szCs w:val="24"/>
        </w:rPr>
        <w:t xml:space="preserve">, które zajmowało region po upadku </w:t>
      </w:r>
      <w:hyperlink r:id="rId7" w:tooltip="Cesarstwo zachodniorzymskie" w:history="1">
        <w:r w:rsidRPr="00637564">
          <w:rPr>
            <w:rStyle w:val="Hipercze"/>
            <w:sz w:val="24"/>
            <w:szCs w:val="24"/>
          </w:rPr>
          <w:t xml:space="preserve">Cesarstwa </w:t>
        </w:r>
        <w:proofErr w:type="spellStart"/>
        <w:r w:rsidRPr="00637564">
          <w:rPr>
            <w:rStyle w:val="Hipercze"/>
            <w:sz w:val="24"/>
            <w:szCs w:val="24"/>
          </w:rPr>
          <w:t>Zachodniorzymskiego</w:t>
        </w:r>
        <w:proofErr w:type="spellEnd"/>
      </w:hyperlink>
      <w:r w:rsidRPr="00637564">
        <w:rPr>
          <w:sz w:val="24"/>
          <w:szCs w:val="24"/>
        </w:rPr>
        <w:t xml:space="preserve">. W otaczającym </w:t>
      </w:r>
      <w:hyperlink r:id="rId8" w:tooltip="Paryż" w:history="1">
        <w:r w:rsidRPr="00637564">
          <w:rPr>
            <w:rStyle w:val="Hipercze"/>
            <w:sz w:val="24"/>
            <w:szCs w:val="24"/>
          </w:rPr>
          <w:t>Paryż</w:t>
        </w:r>
      </w:hyperlink>
      <w:r w:rsidRPr="00637564">
        <w:rPr>
          <w:sz w:val="24"/>
          <w:szCs w:val="24"/>
        </w:rPr>
        <w:t xml:space="preserve"> regionie </w:t>
      </w:r>
      <w:hyperlink r:id="rId9" w:tooltip="Île-de-France" w:history="1">
        <w:proofErr w:type="spellStart"/>
        <w:r w:rsidRPr="00637564">
          <w:rPr>
            <w:rStyle w:val="Hipercze"/>
            <w:sz w:val="24"/>
            <w:szCs w:val="24"/>
          </w:rPr>
          <w:t>Île-de-France</w:t>
        </w:r>
        <w:proofErr w:type="spellEnd"/>
      </w:hyperlink>
      <w:r w:rsidRPr="00637564">
        <w:rPr>
          <w:sz w:val="24"/>
          <w:szCs w:val="24"/>
        </w:rPr>
        <w:t xml:space="preserve"> powstało państwo francuskie.</w:t>
      </w:r>
    </w:p>
    <w:p w:rsidR="00F64695" w:rsidRPr="00C50DFD" w:rsidRDefault="00C50DFD">
      <w:pPr>
        <w:rPr>
          <w:b/>
          <w:sz w:val="40"/>
          <w:szCs w:val="40"/>
        </w:rPr>
      </w:pP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="00720C4F" w:rsidRPr="00C50DFD">
        <w:rPr>
          <w:b/>
          <w:sz w:val="40"/>
          <w:szCs w:val="40"/>
        </w:rPr>
        <w:t>Flaga</w:t>
      </w:r>
    </w:p>
    <w:p w:rsidR="00F64695" w:rsidRDefault="00F64695">
      <w:r>
        <w:rPr>
          <w:noProof/>
          <w:lang w:eastAsia="pl-PL"/>
        </w:rPr>
        <w:drawing>
          <wp:inline distT="0" distB="0" distL="0" distR="0">
            <wp:extent cx="3806190" cy="2541270"/>
            <wp:effectExtent l="19050" t="0" r="3810" b="0"/>
            <wp:docPr id="60" name="Obraz 60" descr="Flaga Fran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laga Francj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695" w:rsidRDefault="00F64695"/>
    <w:p w:rsidR="00F64695" w:rsidRDefault="0094086E">
      <w:r>
        <w:rPr>
          <w:noProof/>
          <w:lang w:eastAsia="pl-PL"/>
        </w:rPr>
        <w:lastRenderedPageBreak/>
        <w:drawing>
          <wp:inline distT="0" distB="0" distL="0" distR="0">
            <wp:extent cx="1680210" cy="1903095"/>
            <wp:effectExtent l="19050" t="0" r="0" b="0"/>
            <wp:docPr id="110" name="Obraz 110" descr="Godło Francj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Godło Francj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6E" w:rsidRPr="0094086E" w:rsidRDefault="0094086E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Pr="0094086E">
        <w:rPr>
          <w:b/>
          <w:sz w:val="24"/>
          <w:szCs w:val="24"/>
        </w:rPr>
        <w:t>GODŁO</w:t>
      </w:r>
    </w:p>
    <w:p w:rsidR="0094086E" w:rsidRDefault="0094086E"/>
    <w:p w:rsidR="0094086E" w:rsidRDefault="0094086E"/>
    <w:p w:rsidR="0094086E" w:rsidRDefault="0094086E"/>
    <w:p w:rsidR="00DF0800" w:rsidRDefault="00E55663">
      <w:r>
        <w:rPr>
          <w:noProof/>
          <w:lang w:eastAsia="pl-PL"/>
        </w:rPr>
        <w:drawing>
          <wp:inline distT="0" distB="0" distL="0" distR="0">
            <wp:extent cx="5760720" cy="3205678"/>
            <wp:effectExtent l="19050" t="0" r="0" b="0"/>
            <wp:docPr id="1" name="Obraz 1" descr="Paryż stolicą Fran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yż stolicą Francji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663" w:rsidRDefault="00E55663"/>
    <w:p w:rsidR="00E55663" w:rsidRPr="00C50DFD" w:rsidRDefault="00E55663">
      <w:pPr>
        <w:rPr>
          <w:sz w:val="24"/>
          <w:szCs w:val="24"/>
        </w:rPr>
      </w:pPr>
      <w:r w:rsidRPr="00C50DFD">
        <w:rPr>
          <w:rStyle w:val="Pogrubienie"/>
          <w:sz w:val="24"/>
          <w:szCs w:val="24"/>
        </w:rPr>
        <w:t>Paryż</w:t>
      </w:r>
      <w:r w:rsidRPr="00C50DFD">
        <w:rPr>
          <w:sz w:val="24"/>
          <w:szCs w:val="24"/>
        </w:rPr>
        <w:t xml:space="preserve"> (</w:t>
      </w:r>
      <w:proofErr w:type="spellStart"/>
      <w:r w:rsidRPr="00C50DFD">
        <w:rPr>
          <w:sz w:val="24"/>
          <w:szCs w:val="24"/>
        </w:rPr>
        <w:t>fr</w:t>
      </w:r>
      <w:proofErr w:type="spellEnd"/>
      <w:r w:rsidRPr="00C50DFD">
        <w:rPr>
          <w:sz w:val="24"/>
          <w:szCs w:val="24"/>
        </w:rPr>
        <w:t xml:space="preserve">. </w:t>
      </w:r>
      <w:proofErr w:type="spellStart"/>
      <w:r w:rsidRPr="00C50DFD">
        <w:rPr>
          <w:rStyle w:val="Uwydatnienie"/>
          <w:sz w:val="24"/>
          <w:szCs w:val="24"/>
        </w:rPr>
        <w:t>Paris</w:t>
      </w:r>
      <w:proofErr w:type="spellEnd"/>
      <w:r w:rsidRPr="00C50DFD">
        <w:rPr>
          <w:sz w:val="24"/>
          <w:szCs w:val="24"/>
        </w:rPr>
        <w:t>)</w:t>
      </w:r>
      <w:r w:rsidRPr="00C50DFD">
        <w:rPr>
          <w:rStyle w:val="Pogrubienie"/>
          <w:sz w:val="24"/>
          <w:szCs w:val="24"/>
        </w:rPr>
        <w:t xml:space="preserve"> to stolica Francji</w:t>
      </w:r>
      <w:r w:rsidRPr="00C50DFD">
        <w:rPr>
          <w:sz w:val="24"/>
          <w:szCs w:val="24"/>
        </w:rPr>
        <w:t xml:space="preserve"> i jednocześnie najbardziej zaludnione miasto w tym kraju.</w:t>
      </w:r>
    </w:p>
    <w:p w:rsidR="00E55663" w:rsidRDefault="00E55663"/>
    <w:p w:rsidR="00C50DFD" w:rsidRDefault="00C50DFD"/>
    <w:p w:rsidR="00C50DFD" w:rsidRDefault="00C50DFD"/>
    <w:p w:rsidR="00C50DFD" w:rsidRDefault="00C50DFD"/>
    <w:p w:rsidR="00E55663" w:rsidRDefault="00E55663">
      <w:r>
        <w:rPr>
          <w:noProof/>
          <w:lang w:eastAsia="pl-PL"/>
        </w:rPr>
        <w:lastRenderedPageBreak/>
        <w:drawing>
          <wp:inline distT="0" distB="0" distL="0" distR="0">
            <wp:extent cx="5760720" cy="3134792"/>
            <wp:effectExtent l="19050" t="0" r="0" b="0"/>
            <wp:docPr id="4" name="Obraz 4" descr="https://zwiedzamyparyz.pl/wp-content/uploads/2017/12/najciekawsze-zabytki-pary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wiedzamyparyz.pl/wp-content/uploads/2017/12/najciekawsze-zabytki-paryz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95B" w:rsidRDefault="00EB695B">
      <w:r>
        <w:rPr>
          <w:noProof/>
          <w:lang w:eastAsia="pl-PL"/>
        </w:rPr>
        <w:drawing>
          <wp:inline distT="0" distB="0" distL="0" distR="0">
            <wp:extent cx="5760720" cy="2831213"/>
            <wp:effectExtent l="19050" t="0" r="0" b="0"/>
            <wp:docPr id="28" name="Obraz 28" descr="Zablokowany Luwr, flash mob adwokatów. Nowa strategia protestów 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ablokowany Luwr, flash mob adwokatów. Nowa strategia protestów we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95B" w:rsidRDefault="00EB695B"/>
    <w:p w:rsidR="00E55663" w:rsidRDefault="00EB695B">
      <w:pPr>
        <w:rPr>
          <w:sz w:val="24"/>
          <w:szCs w:val="24"/>
        </w:rPr>
      </w:pPr>
      <w:r w:rsidRPr="00C50DFD">
        <w:rPr>
          <w:b/>
          <w:sz w:val="24"/>
          <w:szCs w:val="24"/>
        </w:rPr>
        <w:t xml:space="preserve">Luwr </w:t>
      </w:r>
      <w:r w:rsidRPr="00C50DFD">
        <w:rPr>
          <w:sz w:val="24"/>
          <w:szCs w:val="24"/>
        </w:rPr>
        <w:t>– dawny pałac królewski w Paryżu, obecnie muzeum sztuki. Jedno z największych muzeów na świecie, najczęściej odwiedzana placówka tego typu na świecie.</w:t>
      </w:r>
      <w:r w:rsidR="00C50DFD" w:rsidRPr="00C50DFD">
        <w:rPr>
          <w:sz w:val="24"/>
          <w:szCs w:val="24"/>
        </w:rPr>
        <w:t xml:space="preserve"> </w:t>
      </w:r>
      <w:r w:rsidR="00E55663" w:rsidRPr="00C50DFD">
        <w:rPr>
          <w:sz w:val="24"/>
          <w:szCs w:val="24"/>
        </w:rPr>
        <w:t>W Luwrze znajdują się nie tylko bezcenne dzieła sztuki malarskiej. Jest to też piękny  pałac.</w:t>
      </w:r>
    </w:p>
    <w:p w:rsidR="00C50DFD" w:rsidRDefault="00C50DFD">
      <w:pPr>
        <w:rPr>
          <w:sz w:val="24"/>
          <w:szCs w:val="24"/>
        </w:rPr>
      </w:pPr>
    </w:p>
    <w:p w:rsidR="00C50DFD" w:rsidRDefault="00C50DFD">
      <w:pPr>
        <w:rPr>
          <w:sz w:val="24"/>
          <w:szCs w:val="24"/>
        </w:rPr>
      </w:pPr>
    </w:p>
    <w:p w:rsidR="00C50DFD" w:rsidRPr="00C50DFD" w:rsidRDefault="00C50DFD">
      <w:pPr>
        <w:rPr>
          <w:sz w:val="24"/>
          <w:szCs w:val="24"/>
        </w:rPr>
      </w:pPr>
    </w:p>
    <w:p w:rsidR="00E55663" w:rsidRDefault="00E55663">
      <w:r>
        <w:rPr>
          <w:noProof/>
          <w:lang w:eastAsia="pl-PL"/>
        </w:rPr>
        <w:lastRenderedPageBreak/>
        <w:drawing>
          <wp:inline distT="0" distB="0" distL="0" distR="0">
            <wp:extent cx="5709920" cy="3806190"/>
            <wp:effectExtent l="19050" t="0" r="5080" b="0"/>
            <wp:docPr id="7" name="Obraz 7" descr="https://zwiedzamyparyz.pl/wp-content/uploads/2019/05/lotniska-w-pary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wiedzamyparyz.pl/wp-content/uploads/2019/05/lotniska-w-paryzu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564" w:rsidRDefault="00637564">
      <w:r>
        <w:rPr>
          <w:noProof/>
          <w:lang w:eastAsia="pl-PL"/>
        </w:rPr>
        <w:drawing>
          <wp:inline distT="0" distB="0" distL="0" distR="0">
            <wp:extent cx="5760720" cy="3829012"/>
            <wp:effectExtent l="19050" t="0" r="0" b="0"/>
            <wp:docPr id="95" name="Obraz 95" descr="https://upload.wikimedia.org/wikipedia/commons/thumb/1/13/Terminal_1_of_CDG_Airport.jpg/800px-Terminal_1_of_CDG_Air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upload.wikimedia.org/wikipedia/commons/thumb/1/13/Terminal_1_of_CDG_Airport.jpg/800px-Terminal_1_of_CDG_Airport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564" w:rsidRPr="00C50DFD" w:rsidRDefault="00E55663">
      <w:pPr>
        <w:rPr>
          <w:sz w:val="24"/>
          <w:szCs w:val="24"/>
        </w:rPr>
      </w:pPr>
      <w:r w:rsidRPr="00C50DFD">
        <w:rPr>
          <w:sz w:val="24"/>
          <w:szCs w:val="24"/>
        </w:rPr>
        <w:t xml:space="preserve">W pobliżu Paryża znajdują się </w:t>
      </w:r>
      <w:r w:rsidRPr="00C50DFD">
        <w:rPr>
          <w:rStyle w:val="Pogrubienie"/>
          <w:sz w:val="24"/>
          <w:szCs w:val="24"/>
        </w:rPr>
        <w:t>3 lotniska</w:t>
      </w:r>
      <w:r w:rsidRPr="00C50DFD">
        <w:rPr>
          <w:sz w:val="24"/>
          <w:szCs w:val="24"/>
        </w:rPr>
        <w:t xml:space="preserve">, obsługujące ruch międzynarodowy: </w:t>
      </w:r>
      <w:proofErr w:type="spellStart"/>
      <w:r w:rsidRPr="00C50DFD">
        <w:rPr>
          <w:rStyle w:val="Uwydatnienie"/>
          <w:sz w:val="24"/>
          <w:szCs w:val="24"/>
        </w:rPr>
        <w:t>Roissy</w:t>
      </w:r>
      <w:proofErr w:type="spellEnd"/>
      <w:r w:rsidRPr="00C50DFD">
        <w:rPr>
          <w:sz w:val="24"/>
          <w:szCs w:val="24"/>
        </w:rPr>
        <w:t xml:space="preserve">, </w:t>
      </w:r>
      <w:proofErr w:type="spellStart"/>
      <w:r w:rsidRPr="00C50DFD">
        <w:rPr>
          <w:rStyle w:val="Uwydatnienie"/>
          <w:sz w:val="24"/>
          <w:szCs w:val="24"/>
        </w:rPr>
        <w:t>Beauvais</w:t>
      </w:r>
      <w:proofErr w:type="spellEnd"/>
      <w:r w:rsidRPr="00C50DFD">
        <w:rPr>
          <w:sz w:val="24"/>
          <w:szCs w:val="24"/>
        </w:rPr>
        <w:t xml:space="preserve"> i </w:t>
      </w:r>
      <w:r w:rsidRPr="00C50DFD">
        <w:rPr>
          <w:rStyle w:val="Uwydatnienie"/>
          <w:sz w:val="24"/>
          <w:szCs w:val="24"/>
        </w:rPr>
        <w:t>Orly</w:t>
      </w:r>
      <w:r w:rsidR="00C50DFD">
        <w:rPr>
          <w:sz w:val="24"/>
          <w:szCs w:val="24"/>
        </w:rPr>
        <w:t xml:space="preserve">. </w:t>
      </w:r>
      <w:r w:rsidR="00637564" w:rsidRPr="00C50DFD">
        <w:rPr>
          <w:sz w:val="24"/>
          <w:szCs w:val="24"/>
        </w:rPr>
        <w:t>Najważniejsze lotniska we Francji to: Paryż Charles de Gaulle</w:t>
      </w:r>
    </w:p>
    <w:p w:rsidR="00E55663" w:rsidRDefault="00E55663"/>
    <w:p w:rsidR="00E55663" w:rsidRPr="00C50DFD" w:rsidRDefault="00E55663" w:rsidP="00C50DFD">
      <w:r>
        <w:rPr>
          <w:noProof/>
          <w:lang w:eastAsia="pl-PL"/>
        </w:rPr>
        <w:lastRenderedPageBreak/>
        <w:drawing>
          <wp:inline distT="0" distB="0" distL="0" distR="0">
            <wp:extent cx="5763760" cy="3880884"/>
            <wp:effectExtent l="19050" t="0" r="8390" b="0"/>
            <wp:docPr id="10" name="Obraz 10" descr="https://regionstool.merlinx.pl/images/fx/crop,800,600/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egionstool.merlinx.pl/images/fx/crop,800,600/24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663" w:rsidRDefault="00E55663">
      <w:r>
        <w:rPr>
          <w:noProof/>
          <w:lang w:eastAsia="pl-PL"/>
        </w:rPr>
        <w:drawing>
          <wp:inline distT="0" distB="0" distL="0" distR="0">
            <wp:extent cx="5763759" cy="3381153"/>
            <wp:effectExtent l="19050" t="0" r="8391" b="0"/>
            <wp:docPr id="13" name="Obraz 13" descr="https://regionstool.merlinx.pl/images/fx/crop,800,600/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egionstool.merlinx.pl/images/fx/crop,800,600/244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95B" w:rsidRDefault="00EB695B">
      <w:r w:rsidRPr="00C50DFD">
        <w:rPr>
          <w:b/>
          <w:sz w:val="24"/>
          <w:szCs w:val="24"/>
        </w:rPr>
        <w:t>Łuk Triumfalny</w:t>
      </w:r>
      <w:r w:rsidRPr="00C50DFD">
        <w:rPr>
          <w:sz w:val="24"/>
          <w:szCs w:val="24"/>
        </w:rPr>
        <w:t xml:space="preserve"> – monumentalny pomnik w formie łuku triumfalnego stojący na placu</w:t>
      </w:r>
      <w:r w:rsidR="00C50DFD">
        <w:rPr>
          <w:sz w:val="24"/>
          <w:szCs w:val="24"/>
        </w:rPr>
        <w:t xml:space="preserve"> </w:t>
      </w:r>
      <w:proofErr w:type="spellStart"/>
      <w:r w:rsidR="00C50DFD">
        <w:rPr>
          <w:sz w:val="24"/>
          <w:szCs w:val="24"/>
        </w:rPr>
        <w:t>Charles’a</w:t>
      </w:r>
      <w:proofErr w:type="spellEnd"/>
      <w:r w:rsidR="00C50DFD">
        <w:rPr>
          <w:sz w:val="24"/>
          <w:szCs w:val="24"/>
        </w:rPr>
        <w:t xml:space="preserve"> de </w:t>
      </w:r>
      <w:proofErr w:type="spellStart"/>
      <w:r w:rsidR="00C50DFD">
        <w:rPr>
          <w:sz w:val="24"/>
          <w:szCs w:val="24"/>
        </w:rPr>
        <w:t>Gaulle’a</w:t>
      </w:r>
      <w:proofErr w:type="spellEnd"/>
      <w:r w:rsidR="00C50DFD">
        <w:rPr>
          <w:sz w:val="24"/>
          <w:szCs w:val="24"/>
        </w:rPr>
        <w:t xml:space="preserve"> w Paryżu</w:t>
      </w:r>
      <w:r w:rsidRPr="00C50DFD">
        <w:rPr>
          <w:sz w:val="24"/>
          <w:szCs w:val="24"/>
        </w:rPr>
        <w:t>. Jest to ważny</w:t>
      </w:r>
      <w:r>
        <w:t xml:space="preserve"> element architektury Paryża, stanowiący zakończenie perspektywy Pól Elizejskich. Łuk został zbudowany w pierwszej połowie XIX wieku dla uczczenia tych, którzy walczyli i polegli za Francję w czasie wojen rewolucji francuskiej i wojen napoleońskich</w:t>
      </w:r>
      <w:r w:rsidR="00C50DFD">
        <w:t>.</w:t>
      </w:r>
    </w:p>
    <w:p w:rsidR="00E55663" w:rsidRDefault="00EB695B">
      <w:r>
        <w:rPr>
          <w:noProof/>
          <w:lang w:eastAsia="pl-PL"/>
        </w:rPr>
        <w:lastRenderedPageBreak/>
        <w:drawing>
          <wp:inline distT="0" distB="0" distL="0" distR="0">
            <wp:extent cx="5764506" cy="3402419"/>
            <wp:effectExtent l="19050" t="0" r="7644" b="0"/>
            <wp:docPr id="22" name="Obraz 22" descr="https://t1.gstatic.com/images?q=tbn:ANd9GcRJ-830J_ALgTu_WEQfI2uC_UY5g9egnCwFzknJEnc3zaGBXpZRy4DhMOlReMgA0OxcQIyprz6YRInN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1.gstatic.com/images?q=tbn:ANd9GcRJ-830J_ALgTu_WEQfI2uC_UY5g9egnCwFzknJEnc3zaGBXpZRy4DhMOlReMgA0OxcQIyprz6YRInNwQ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95B" w:rsidRDefault="00EB695B"/>
    <w:p w:rsidR="00EB695B" w:rsidRPr="00C50DFD" w:rsidRDefault="00EB695B">
      <w:pPr>
        <w:rPr>
          <w:sz w:val="24"/>
          <w:szCs w:val="24"/>
        </w:rPr>
      </w:pPr>
      <w:r w:rsidRPr="00C50DFD">
        <w:rPr>
          <w:b/>
          <w:sz w:val="24"/>
          <w:szCs w:val="24"/>
        </w:rPr>
        <w:t xml:space="preserve">Notre-Dame de </w:t>
      </w:r>
      <w:proofErr w:type="spellStart"/>
      <w:r w:rsidRPr="00C50DFD">
        <w:rPr>
          <w:b/>
          <w:sz w:val="24"/>
          <w:szCs w:val="24"/>
        </w:rPr>
        <w:t>Paris</w:t>
      </w:r>
      <w:proofErr w:type="spellEnd"/>
      <w:r w:rsidRPr="00C50DFD">
        <w:rPr>
          <w:sz w:val="24"/>
          <w:szCs w:val="24"/>
        </w:rPr>
        <w:t xml:space="preserve"> – gotycka archikatedra w Paryżu. Jedna z najbardziej znanych katedr na świecie, między innymi dzięki powieści Katedra Marii Panny w Paryżu francuskiego pisarza Victora Hugo. Jej nazwa oznacza Naszą Panią i odnosi się do Marii, Matki Bożej. </w:t>
      </w:r>
    </w:p>
    <w:p w:rsidR="00EB695B" w:rsidRDefault="00EB695B"/>
    <w:p w:rsidR="00E55663" w:rsidRDefault="00E55663">
      <w:r>
        <w:rPr>
          <w:noProof/>
          <w:lang w:eastAsia="pl-PL"/>
        </w:rPr>
        <w:drawing>
          <wp:inline distT="0" distB="0" distL="0" distR="0">
            <wp:extent cx="5763762" cy="2860158"/>
            <wp:effectExtent l="19050" t="0" r="8388" b="0"/>
            <wp:docPr id="16" name="Obraz 16" descr="https://regionstool.merlinx.pl/images/fx/crop,800,600/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egionstool.merlinx.pl/images/fx/crop,800,600/243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663" w:rsidRPr="00C50DFD" w:rsidRDefault="00E55663">
      <w:r w:rsidRPr="00C50DFD">
        <w:rPr>
          <w:b/>
          <w:sz w:val="24"/>
          <w:szCs w:val="24"/>
        </w:rPr>
        <w:t>Wieża Eiffla</w:t>
      </w:r>
      <w:r w:rsidRPr="00C50DFD">
        <w:rPr>
          <w:sz w:val="24"/>
          <w:szCs w:val="24"/>
        </w:rPr>
        <w:t xml:space="preserve"> – najbardziej znany obiekt architektoniczny Paryża, uznawany za symbol tego miasta i niekiedy całej Francji. Jest najwyższą budowlą w Paryżu i piątą co do wysokości we Francji</w:t>
      </w:r>
    </w:p>
    <w:p w:rsidR="00EB695B" w:rsidRDefault="00EB695B"/>
    <w:p w:rsidR="00E55663" w:rsidRDefault="00EB695B">
      <w:r>
        <w:rPr>
          <w:noProof/>
          <w:lang w:eastAsia="pl-PL"/>
        </w:rPr>
        <w:drawing>
          <wp:inline distT="0" distB="0" distL="0" distR="0">
            <wp:extent cx="5760720" cy="3242785"/>
            <wp:effectExtent l="19050" t="0" r="0" b="0"/>
            <wp:docPr id="31" name="Obraz 31" descr="https://lazurowyprzewodnik.pl/wp-content/uploads/2018/08/paryz2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azurowyprzewodnik.pl/wp-content/uploads/2018/08/paryz2.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542" w:rsidRPr="00F5343D" w:rsidRDefault="00720C4F">
      <w:pPr>
        <w:rPr>
          <w:sz w:val="24"/>
          <w:szCs w:val="24"/>
        </w:rPr>
      </w:pPr>
      <w:r>
        <w:rPr>
          <w:rStyle w:val="Pogrubienie"/>
        </w:rPr>
        <w:t>S</w:t>
      </w:r>
      <w:r w:rsidRPr="00F5343D">
        <w:rPr>
          <w:rStyle w:val="Pogrubienie"/>
          <w:sz w:val="24"/>
          <w:szCs w:val="24"/>
        </w:rPr>
        <w:t>ekwana</w:t>
      </w:r>
      <w:r w:rsidR="00F5343D">
        <w:rPr>
          <w:sz w:val="24"/>
          <w:szCs w:val="24"/>
        </w:rPr>
        <w:t xml:space="preserve"> - </w:t>
      </w:r>
      <w:r w:rsidRPr="00F5343D">
        <w:rPr>
          <w:sz w:val="24"/>
          <w:szCs w:val="24"/>
        </w:rPr>
        <w:t>jeden z największych symboli stolicy Francji, i trzecia najdłuższa rzeka w tym kraju.</w:t>
      </w:r>
    </w:p>
    <w:p w:rsidR="00967542" w:rsidRDefault="00967542">
      <w:r>
        <w:rPr>
          <w:noProof/>
          <w:lang w:eastAsia="pl-PL"/>
        </w:rPr>
        <w:drawing>
          <wp:inline distT="0" distB="0" distL="0" distR="0">
            <wp:extent cx="5760720" cy="3241671"/>
            <wp:effectExtent l="19050" t="0" r="0" b="0"/>
            <wp:docPr id="34" name="Obraz 34" descr="Widok z mostu Bir-Hakeim w Paryż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Widok z mostu Bir-Hakeim w Paryżu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663" w:rsidRPr="00F5343D" w:rsidRDefault="00967542">
      <w:pPr>
        <w:rPr>
          <w:sz w:val="24"/>
          <w:szCs w:val="24"/>
        </w:rPr>
      </w:pPr>
      <w:r w:rsidRPr="00F5343D">
        <w:rPr>
          <w:sz w:val="24"/>
          <w:szCs w:val="24"/>
        </w:rPr>
        <w:t xml:space="preserve">Widok z mostu </w:t>
      </w:r>
      <w:proofErr w:type="spellStart"/>
      <w:r w:rsidRPr="00F5343D">
        <w:rPr>
          <w:sz w:val="24"/>
          <w:szCs w:val="24"/>
        </w:rPr>
        <w:t>Bir-Hakeim</w:t>
      </w:r>
      <w:proofErr w:type="spellEnd"/>
      <w:r w:rsidRPr="00F5343D">
        <w:rPr>
          <w:sz w:val="24"/>
          <w:szCs w:val="24"/>
        </w:rPr>
        <w:t xml:space="preserve"> w Paryżu</w:t>
      </w:r>
    </w:p>
    <w:p w:rsidR="00967542" w:rsidRDefault="00967542"/>
    <w:p w:rsidR="00967542" w:rsidRDefault="00967542"/>
    <w:p w:rsidR="00F5343D" w:rsidRDefault="00F5343D">
      <w:pPr>
        <w:rPr>
          <w:rStyle w:val="Pogrubienie"/>
          <w:sz w:val="24"/>
          <w:szCs w:val="24"/>
        </w:rPr>
      </w:pPr>
      <w:r>
        <w:rPr>
          <w:rStyle w:val="Pogrubienie"/>
          <w:sz w:val="24"/>
          <w:szCs w:val="24"/>
        </w:rPr>
        <w:tab/>
      </w:r>
      <w:r>
        <w:rPr>
          <w:rStyle w:val="Pogrubienie"/>
          <w:sz w:val="24"/>
          <w:szCs w:val="24"/>
        </w:rPr>
        <w:tab/>
      </w:r>
      <w:r>
        <w:rPr>
          <w:rStyle w:val="Pogrubienie"/>
          <w:sz w:val="24"/>
          <w:szCs w:val="24"/>
        </w:rPr>
        <w:tab/>
      </w:r>
    </w:p>
    <w:p w:rsidR="00E55663" w:rsidRPr="00F5343D" w:rsidRDefault="00F5343D">
      <w:pPr>
        <w:rPr>
          <w:sz w:val="24"/>
          <w:szCs w:val="24"/>
        </w:rPr>
      </w:pPr>
      <w:r>
        <w:rPr>
          <w:rStyle w:val="Pogrubienie"/>
          <w:sz w:val="24"/>
          <w:szCs w:val="24"/>
        </w:rPr>
        <w:lastRenderedPageBreak/>
        <w:tab/>
      </w:r>
      <w:r>
        <w:rPr>
          <w:rStyle w:val="Pogrubienie"/>
          <w:sz w:val="24"/>
          <w:szCs w:val="24"/>
        </w:rPr>
        <w:tab/>
      </w:r>
      <w:r>
        <w:rPr>
          <w:rStyle w:val="Pogrubienie"/>
          <w:sz w:val="24"/>
          <w:szCs w:val="24"/>
        </w:rPr>
        <w:tab/>
      </w:r>
      <w:r>
        <w:rPr>
          <w:rStyle w:val="Pogrubienie"/>
          <w:sz w:val="24"/>
          <w:szCs w:val="24"/>
        </w:rPr>
        <w:tab/>
      </w:r>
      <w:r w:rsidRPr="00F5343D">
        <w:rPr>
          <w:rStyle w:val="Pogrubienie"/>
          <w:sz w:val="24"/>
          <w:szCs w:val="24"/>
        </w:rPr>
        <w:t>Wersal</w:t>
      </w:r>
    </w:p>
    <w:p w:rsidR="00E55663" w:rsidRDefault="00967542">
      <w:r>
        <w:rPr>
          <w:noProof/>
          <w:lang w:eastAsia="pl-PL"/>
        </w:rPr>
        <w:drawing>
          <wp:inline distT="0" distB="0" distL="0" distR="0">
            <wp:extent cx="5760720" cy="3242785"/>
            <wp:effectExtent l="19050" t="0" r="0" b="0"/>
            <wp:docPr id="37" name="Obraz 37" descr="Wersal, Pary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ersal, Paryż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542" w:rsidRDefault="00967542"/>
    <w:p w:rsidR="00967542" w:rsidRDefault="00967542">
      <w:r>
        <w:rPr>
          <w:noProof/>
          <w:lang w:eastAsia="pl-PL"/>
        </w:rPr>
        <w:drawing>
          <wp:inline distT="0" distB="0" distL="0" distR="0">
            <wp:extent cx="5760720" cy="3241671"/>
            <wp:effectExtent l="19050" t="0" r="0" b="0"/>
            <wp:docPr id="40" name="Obraz 40" descr="Wersal, Pary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Wersal, Paryż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695" w:rsidRDefault="00F64695"/>
    <w:p w:rsidR="00F64695" w:rsidRDefault="00F64695">
      <w:r>
        <w:rPr>
          <w:noProof/>
          <w:lang w:eastAsia="pl-PL"/>
        </w:rPr>
        <w:lastRenderedPageBreak/>
        <w:drawing>
          <wp:inline distT="0" distB="0" distL="0" distR="0">
            <wp:extent cx="5765062" cy="3019647"/>
            <wp:effectExtent l="19050" t="0" r="7088" b="0"/>
            <wp:docPr id="43" name="Obraz 43" descr="https://lazurowyprzewodnik.pl/wp-content/uploads/2018/08/Wersa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azurowyprzewodnik.pl/wp-content/uploads/2018/08/Wersal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62" cy="301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542" w:rsidRPr="00F5343D" w:rsidRDefault="00967542">
      <w:pPr>
        <w:rPr>
          <w:sz w:val="24"/>
          <w:szCs w:val="24"/>
        </w:rPr>
      </w:pPr>
    </w:p>
    <w:p w:rsidR="00967542" w:rsidRPr="00F5343D" w:rsidRDefault="00967542">
      <w:pPr>
        <w:rPr>
          <w:rStyle w:val="Pogrubienie"/>
          <w:sz w:val="24"/>
          <w:szCs w:val="24"/>
        </w:rPr>
      </w:pPr>
      <w:r w:rsidRPr="00F5343D">
        <w:rPr>
          <w:rStyle w:val="Pogrubienie"/>
          <w:b w:val="0"/>
          <w:sz w:val="24"/>
          <w:szCs w:val="24"/>
        </w:rPr>
        <w:t>Wersal</w:t>
      </w:r>
      <w:r w:rsidR="00F5343D" w:rsidRPr="00F5343D">
        <w:rPr>
          <w:rStyle w:val="Pogrubienie"/>
          <w:sz w:val="24"/>
          <w:szCs w:val="24"/>
        </w:rPr>
        <w:t xml:space="preserve"> -</w:t>
      </w:r>
      <w:r w:rsidRPr="00F5343D">
        <w:rPr>
          <w:rStyle w:val="Pogrubienie"/>
          <w:sz w:val="24"/>
          <w:szCs w:val="24"/>
        </w:rPr>
        <w:t xml:space="preserve"> znajduje się tuż obok Paryża. Dawna posiadłość królów Francji przyciąga co roku miliony turystów. Warto zobaczyć królewskie ogrody oraz bogato zdobiony pałac</w:t>
      </w:r>
    </w:p>
    <w:p w:rsidR="00F64695" w:rsidRDefault="00720C4F">
      <w:r>
        <w:rPr>
          <w:noProof/>
          <w:lang w:eastAsia="pl-PL"/>
        </w:rPr>
        <w:drawing>
          <wp:inline distT="0" distB="0" distL="0" distR="0">
            <wp:extent cx="5760720" cy="4314542"/>
            <wp:effectExtent l="19050" t="0" r="0" b="0"/>
            <wp:docPr id="63" name="Obraz 63" descr="!Widok na Bazylikę Sacre Coerr w Paryż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!Widok na Bazylikę Sacre Coerr w Paryżu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B30" w:rsidRPr="00F5343D" w:rsidRDefault="00C87B30">
      <w:pPr>
        <w:rPr>
          <w:rStyle w:val="Pogrubienie"/>
          <w:sz w:val="24"/>
          <w:szCs w:val="24"/>
        </w:rPr>
      </w:pPr>
      <w:r w:rsidRPr="00F5343D">
        <w:rPr>
          <w:sz w:val="24"/>
          <w:szCs w:val="24"/>
        </w:rPr>
        <w:t xml:space="preserve">Widok na Bazylikę </w:t>
      </w:r>
      <w:proofErr w:type="spellStart"/>
      <w:r w:rsidRPr="00F5343D">
        <w:rPr>
          <w:sz w:val="24"/>
          <w:szCs w:val="24"/>
        </w:rPr>
        <w:t>Sacre</w:t>
      </w:r>
      <w:proofErr w:type="spellEnd"/>
      <w:r w:rsidRPr="00F5343D">
        <w:rPr>
          <w:sz w:val="24"/>
          <w:szCs w:val="24"/>
        </w:rPr>
        <w:t xml:space="preserve"> </w:t>
      </w:r>
      <w:proofErr w:type="spellStart"/>
      <w:r w:rsidRPr="00F5343D">
        <w:rPr>
          <w:sz w:val="24"/>
          <w:szCs w:val="24"/>
        </w:rPr>
        <w:t>Coerr</w:t>
      </w:r>
      <w:proofErr w:type="spellEnd"/>
      <w:r w:rsidRPr="00F5343D">
        <w:rPr>
          <w:sz w:val="24"/>
          <w:szCs w:val="24"/>
        </w:rPr>
        <w:t xml:space="preserve"> w Paryżu</w:t>
      </w:r>
    </w:p>
    <w:p w:rsidR="00F64695" w:rsidRDefault="00F5343D">
      <w:r w:rsidRPr="00F5343D">
        <w:lastRenderedPageBreak/>
        <w:drawing>
          <wp:inline distT="0" distB="0" distL="0" distR="0">
            <wp:extent cx="5760720" cy="3475013"/>
            <wp:effectExtent l="19050" t="0" r="0" b="0"/>
            <wp:docPr id="2" name="Obraz 19" descr="https://regionstool.merlinx.pl/images/fx/crop,800,600/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egionstool.merlinx.pl/images/fx/crop,800,600/244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43D" w:rsidRPr="00F5343D" w:rsidRDefault="00F5343D" w:rsidP="00F5343D">
      <w:pPr>
        <w:rPr>
          <w:sz w:val="24"/>
          <w:szCs w:val="24"/>
        </w:rPr>
      </w:pPr>
      <w:r w:rsidRPr="00F5343D">
        <w:rPr>
          <w:sz w:val="24"/>
          <w:szCs w:val="24"/>
        </w:rPr>
        <w:t>Najbardziej malowniczej dzielnicy tego miasta.</w:t>
      </w:r>
    </w:p>
    <w:p w:rsidR="00F5343D" w:rsidRDefault="00F5343D"/>
    <w:p w:rsidR="00C87B30" w:rsidRDefault="00C87B30">
      <w:r>
        <w:rPr>
          <w:noProof/>
          <w:lang w:eastAsia="pl-PL"/>
        </w:rPr>
        <w:drawing>
          <wp:inline distT="0" distB="0" distL="0" distR="0">
            <wp:extent cx="5761139" cy="4338084"/>
            <wp:effectExtent l="19050" t="0" r="0" b="0"/>
            <wp:docPr id="83" name="Obraz 83" descr="https://i.content4travel.com/cms/img/u/desktop/se/xfrlazu_7.jpg?version=191205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i.content4travel.com/cms/img/u/desktop/se/xfrlazu_7.jpg?version=191205-0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B30" w:rsidRDefault="00C87B30">
      <w:r>
        <w:rPr>
          <w:noProof/>
          <w:lang w:eastAsia="pl-PL"/>
        </w:rPr>
        <w:lastRenderedPageBreak/>
        <w:drawing>
          <wp:inline distT="0" distB="0" distL="0" distR="0">
            <wp:extent cx="5754653" cy="3519377"/>
            <wp:effectExtent l="19050" t="0" r="0" b="0"/>
            <wp:docPr id="86" name="Obraz 86" descr="https://i.content4travel.com/cms/img/u/desktop/se/xfrlazu_8.jpg?version=191205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i.content4travel.com/cms/img/u/desktop/se/xfrlazu_8.jpg?version=191205-0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B30" w:rsidRDefault="00C87B30"/>
    <w:p w:rsidR="00C87B30" w:rsidRPr="00F5343D" w:rsidRDefault="00C87B30">
      <w:pPr>
        <w:rPr>
          <w:b/>
          <w:sz w:val="24"/>
          <w:szCs w:val="24"/>
        </w:rPr>
      </w:pPr>
      <w:r w:rsidRPr="00F5343D">
        <w:rPr>
          <w:b/>
          <w:sz w:val="24"/>
          <w:szCs w:val="24"/>
        </w:rPr>
        <w:t>Lazurowe wybrzeże</w:t>
      </w:r>
    </w:p>
    <w:p w:rsidR="00C87B30" w:rsidRDefault="00C87B30"/>
    <w:p w:rsidR="00C87B30" w:rsidRDefault="00C87B30"/>
    <w:p w:rsidR="00C87B30" w:rsidRDefault="00C87B30">
      <w:r>
        <w:rPr>
          <w:noProof/>
          <w:lang w:eastAsia="pl-PL"/>
        </w:rPr>
        <w:drawing>
          <wp:inline distT="0" distB="0" distL="0" distR="0">
            <wp:extent cx="5760720" cy="2877800"/>
            <wp:effectExtent l="19050" t="0" r="0" b="0"/>
            <wp:docPr id="71" name="Obraz 71" descr="https://i.content4travel.com/cms/img/u/desktop/se/xfrpalo_0.jpg?version=191205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i.content4travel.com/cms/img/u/desktop/se/xfrpalo_0.jpg?version=191205-0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B30" w:rsidRDefault="00C87B30">
      <w:r>
        <w:t>Zamki nad Loarą</w:t>
      </w:r>
    </w:p>
    <w:p w:rsidR="00C87B30" w:rsidRDefault="00C87B30">
      <w:r>
        <w:rPr>
          <w:noProof/>
          <w:lang w:eastAsia="pl-PL"/>
        </w:rPr>
        <w:lastRenderedPageBreak/>
        <w:drawing>
          <wp:inline distT="0" distB="0" distL="0" distR="0">
            <wp:extent cx="5760720" cy="3547643"/>
            <wp:effectExtent l="19050" t="0" r="0" b="0"/>
            <wp:docPr id="74" name="Obraz 74" descr="https://i.content4travel.com/cms/img/u/desktop/se/xfrpalo_1.jpg?version=191205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i.content4travel.com/cms/img/u/desktop/se/xfrpalo_1.jpg?version=191205-0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B30" w:rsidRDefault="00C87B30"/>
    <w:p w:rsidR="00C87B30" w:rsidRDefault="00C87B30">
      <w:r>
        <w:rPr>
          <w:noProof/>
          <w:lang w:eastAsia="pl-PL"/>
        </w:rPr>
        <w:drawing>
          <wp:inline distT="0" distB="0" distL="0" distR="0">
            <wp:extent cx="5760720" cy="3842400"/>
            <wp:effectExtent l="19050" t="0" r="0" b="0"/>
            <wp:docPr id="77" name="Obraz 77" descr="https://i.content4travel.com/cms/img/u/desktop/se/xfrpalo_3.jpg?version=191205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i.content4travel.com/cms/img/u/desktop/se/xfrpalo_3.jpg?version=191205-0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B30" w:rsidRDefault="00C87B30"/>
    <w:p w:rsidR="00C87B30" w:rsidRDefault="00C87B30"/>
    <w:p w:rsidR="00C87B30" w:rsidRDefault="00C87B30"/>
    <w:p w:rsidR="00C87B30" w:rsidRDefault="00C87B30">
      <w:r>
        <w:rPr>
          <w:noProof/>
          <w:lang w:eastAsia="pl-PL"/>
        </w:rPr>
        <w:lastRenderedPageBreak/>
        <w:drawing>
          <wp:inline distT="0" distB="0" distL="0" distR="0">
            <wp:extent cx="5760720" cy="1798625"/>
            <wp:effectExtent l="19050" t="0" r="0" b="0"/>
            <wp:docPr id="89" name="Obraz 89" descr="Dzielnica biznesowa La Def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zielnica biznesowa La Defenc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B30" w:rsidRDefault="00C87B30">
      <w:pPr>
        <w:rPr>
          <w:sz w:val="24"/>
          <w:szCs w:val="24"/>
        </w:rPr>
      </w:pPr>
      <w:r w:rsidRPr="00F5343D">
        <w:rPr>
          <w:sz w:val="24"/>
          <w:szCs w:val="24"/>
        </w:rPr>
        <w:t xml:space="preserve">Do niezwykle ciekawych atrakcji turystycznych poza Paryżem zalicza się La </w:t>
      </w:r>
      <w:proofErr w:type="spellStart"/>
      <w:r w:rsidRPr="00F5343D">
        <w:rPr>
          <w:sz w:val="24"/>
          <w:szCs w:val="24"/>
        </w:rPr>
        <w:t>Defense</w:t>
      </w:r>
      <w:proofErr w:type="spellEnd"/>
      <w:r w:rsidRPr="00F5343D">
        <w:rPr>
          <w:sz w:val="24"/>
          <w:szCs w:val="24"/>
        </w:rPr>
        <w:t xml:space="preserve">. La </w:t>
      </w:r>
      <w:proofErr w:type="spellStart"/>
      <w:r w:rsidRPr="00F5343D">
        <w:rPr>
          <w:sz w:val="24"/>
          <w:szCs w:val="24"/>
        </w:rPr>
        <w:t>Defense</w:t>
      </w:r>
      <w:proofErr w:type="spellEnd"/>
      <w:r w:rsidRPr="00F5343D">
        <w:rPr>
          <w:sz w:val="24"/>
          <w:szCs w:val="24"/>
        </w:rPr>
        <w:t xml:space="preserve"> to nowoczesna dzielnica aglomeracji paryskiej </w:t>
      </w:r>
      <w:r w:rsidRPr="00F5343D">
        <w:rPr>
          <w:rStyle w:val="Pogrubienie"/>
          <w:sz w:val="24"/>
          <w:szCs w:val="24"/>
        </w:rPr>
        <w:t>o charakterze biznesowym</w:t>
      </w:r>
      <w:r w:rsidRPr="00F5343D">
        <w:rPr>
          <w:sz w:val="24"/>
          <w:szCs w:val="24"/>
        </w:rPr>
        <w:t>.</w:t>
      </w:r>
    </w:p>
    <w:p w:rsidR="00690010" w:rsidRDefault="00690010">
      <w:pPr>
        <w:rPr>
          <w:sz w:val="24"/>
          <w:szCs w:val="24"/>
        </w:rPr>
      </w:pPr>
    </w:p>
    <w:p w:rsidR="00690010" w:rsidRPr="00F5343D" w:rsidRDefault="00690010">
      <w:pPr>
        <w:rPr>
          <w:sz w:val="24"/>
          <w:szCs w:val="24"/>
        </w:rPr>
      </w:pPr>
    </w:p>
    <w:p w:rsidR="00C87B30" w:rsidRDefault="00C87B30"/>
    <w:p w:rsidR="00C87B30" w:rsidRDefault="00C87B30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5062" cy="2264735"/>
            <wp:effectExtent l="19050" t="0" r="7088" b="0"/>
            <wp:docPr id="92" name="Obraz 92" descr="Disneyland w Paryż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isneyland w Paryżu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564" w:rsidRDefault="00637564" w:rsidP="00637564">
      <w:pPr>
        <w:pStyle w:val="Nagwek3"/>
      </w:pPr>
      <w:r>
        <w:rPr>
          <w:rStyle w:val="Pogrubienie"/>
          <w:b/>
          <w:bCs/>
        </w:rPr>
        <w:t>Disneyland</w:t>
      </w:r>
    </w:p>
    <w:p w:rsidR="00637564" w:rsidRDefault="00637564">
      <w:pPr>
        <w:rPr>
          <w:noProof/>
          <w:lang w:eastAsia="pl-PL"/>
        </w:rPr>
      </w:pPr>
    </w:p>
    <w:p w:rsidR="00637564" w:rsidRDefault="00637564">
      <w:pPr>
        <w:rPr>
          <w:sz w:val="24"/>
          <w:szCs w:val="24"/>
        </w:rPr>
      </w:pPr>
      <w:r w:rsidRPr="00690010">
        <w:rPr>
          <w:sz w:val="24"/>
          <w:szCs w:val="24"/>
        </w:rPr>
        <w:t>Tej atrakcji chyba nie trzeba przedstawiać nikomu, a w szczególności dzieciom. To jedyny taki park rozrywki w Europie</w:t>
      </w:r>
    </w:p>
    <w:p w:rsidR="005530AB" w:rsidRDefault="005530AB">
      <w:pPr>
        <w:rPr>
          <w:sz w:val="24"/>
          <w:szCs w:val="24"/>
        </w:rPr>
      </w:pPr>
    </w:p>
    <w:p w:rsidR="005530AB" w:rsidRDefault="005530AB">
      <w:pPr>
        <w:rPr>
          <w:sz w:val="24"/>
          <w:szCs w:val="24"/>
        </w:rPr>
      </w:pPr>
    </w:p>
    <w:p w:rsidR="005530AB" w:rsidRDefault="005530AB">
      <w:pPr>
        <w:rPr>
          <w:sz w:val="24"/>
          <w:szCs w:val="24"/>
        </w:rPr>
      </w:pPr>
    </w:p>
    <w:p w:rsidR="005530AB" w:rsidRDefault="005530AB">
      <w:pPr>
        <w:rPr>
          <w:sz w:val="24"/>
          <w:szCs w:val="24"/>
        </w:rPr>
      </w:pPr>
    </w:p>
    <w:p w:rsidR="005530AB" w:rsidRDefault="005530AB">
      <w:pPr>
        <w:rPr>
          <w:sz w:val="24"/>
          <w:szCs w:val="24"/>
        </w:rPr>
      </w:pPr>
    </w:p>
    <w:p w:rsidR="005530AB" w:rsidRDefault="005530AB">
      <w:pPr>
        <w:rPr>
          <w:sz w:val="24"/>
          <w:szCs w:val="24"/>
        </w:rPr>
      </w:pPr>
    </w:p>
    <w:p w:rsidR="005530AB" w:rsidRPr="005530AB" w:rsidRDefault="005530AB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5530AB">
        <w:rPr>
          <w:b/>
          <w:sz w:val="24"/>
          <w:szCs w:val="24"/>
        </w:rPr>
        <w:t>Popularne potrawy</w:t>
      </w:r>
    </w:p>
    <w:p w:rsidR="00C87B30" w:rsidRDefault="00637564">
      <w:r>
        <w:rPr>
          <w:noProof/>
          <w:lang w:eastAsia="pl-PL"/>
        </w:rPr>
        <w:drawing>
          <wp:inline distT="0" distB="0" distL="0" distR="0">
            <wp:extent cx="5766289" cy="3689498"/>
            <wp:effectExtent l="19050" t="0" r="5861" b="0"/>
            <wp:docPr id="98" name="Obraz 98" descr="ślimaki - escarg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ślimaki - escargots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564" w:rsidRDefault="00637564">
      <w:r>
        <w:t xml:space="preserve">Typowe </w:t>
      </w:r>
      <w:r>
        <w:rPr>
          <w:rStyle w:val="Pogrubienie"/>
        </w:rPr>
        <w:t>ślimaki po burgundzku</w:t>
      </w:r>
      <w:r>
        <w:t xml:space="preserve"> serwowane są </w:t>
      </w:r>
      <w:r>
        <w:rPr>
          <w:rStyle w:val="Uwydatnienie"/>
        </w:rPr>
        <w:t>saute</w:t>
      </w:r>
      <w:r>
        <w:t>, z masłem czosnkowym i drobno posiekaną pietruszką.</w:t>
      </w:r>
    </w:p>
    <w:p w:rsidR="0094086E" w:rsidRDefault="0094086E"/>
    <w:p w:rsidR="00637564" w:rsidRDefault="00637564" w:rsidP="00637564">
      <w:pPr>
        <w:pStyle w:val="Nagwek3"/>
      </w:pPr>
      <w:r>
        <w:rPr>
          <w:rStyle w:val="Pogrubienie"/>
          <w:b/>
          <w:bCs/>
        </w:rPr>
        <w:t>Żabie udka</w:t>
      </w:r>
    </w:p>
    <w:p w:rsidR="00637564" w:rsidRDefault="00637564"/>
    <w:p w:rsidR="00637564" w:rsidRDefault="00637564">
      <w:r>
        <w:rPr>
          <w:noProof/>
          <w:lang w:eastAsia="pl-PL"/>
        </w:rPr>
        <w:drawing>
          <wp:inline distT="0" distB="0" distL="0" distR="0">
            <wp:extent cx="5765062" cy="2390592"/>
            <wp:effectExtent l="19050" t="0" r="7088" b="0"/>
            <wp:docPr id="101" name="Obraz 101" descr="https://zwiedzamyparyz.pl/wp-content/uploads/2018/12/zabie-u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zwiedzamyparyz.pl/wp-content/uploads/2018/12/zabie-udka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010" w:rsidRDefault="00690010" w:rsidP="00690010">
      <w:pPr>
        <w:pStyle w:val="Nagwek3"/>
      </w:pPr>
      <w:r>
        <w:rPr>
          <w:rStyle w:val="Pogrubienie"/>
          <w:b/>
          <w:bCs/>
        </w:rPr>
        <w:t>Żabie udka</w:t>
      </w:r>
    </w:p>
    <w:p w:rsidR="00690010" w:rsidRDefault="00690010" w:rsidP="00690010"/>
    <w:p w:rsidR="00690010" w:rsidRDefault="00690010" w:rsidP="00690010">
      <w:r>
        <w:t>Przysmak ten jest drogi i zazwyczaj gości w menu luksusowych restauracji.</w:t>
      </w:r>
    </w:p>
    <w:p w:rsidR="00637564" w:rsidRDefault="00641B7B">
      <w:r>
        <w:rPr>
          <w:noProof/>
          <w:lang w:eastAsia="pl-PL"/>
        </w:rPr>
        <w:lastRenderedPageBreak/>
        <w:drawing>
          <wp:inline distT="0" distB="0" distL="0" distR="0">
            <wp:extent cx="5760720" cy="3838080"/>
            <wp:effectExtent l="19050" t="0" r="0" b="0"/>
            <wp:docPr id="107" name="Obraz 107" descr="sery francu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sery francuski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B7B" w:rsidRPr="00641B7B" w:rsidRDefault="00641B7B">
      <w:pPr>
        <w:rPr>
          <w:sz w:val="24"/>
          <w:szCs w:val="24"/>
        </w:rPr>
      </w:pPr>
      <w:r w:rsidRPr="00641B7B">
        <w:rPr>
          <w:sz w:val="24"/>
          <w:szCs w:val="24"/>
        </w:rPr>
        <w:t>Francja słynie z doskonałej jakości sera.</w:t>
      </w:r>
    </w:p>
    <w:p w:rsidR="00637564" w:rsidRDefault="00637564"/>
    <w:sectPr w:rsidR="00637564" w:rsidSect="00DF08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E55663"/>
    <w:rsid w:val="005530AB"/>
    <w:rsid w:val="00637564"/>
    <w:rsid w:val="00641B7B"/>
    <w:rsid w:val="00690010"/>
    <w:rsid w:val="00720C4F"/>
    <w:rsid w:val="0094086E"/>
    <w:rsid w:val="00967542"/>
    <w:rsid w:val="00C50DFD"/>
    <w:rsid w:val="00C87B30"/>
    <w:rsid w:val="00DF0800"/>
    <w:rsid w:val="00E55663"/>
    <w:rsid w:val="00EB695B"/>
    <w:rsid w:val="00F5343D"/>
    <w:rsid w:val="00F64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0800"/>
  </w:style>
  <w:style w:type="paragraph" w:styleId="Nagwek2">
    <w:name w:val="heading 2"/>
    <w:basedOn w:val="Normalny"/>
    <w:link w:val="Nagwek2Znak"/>
    <w:uiPriority w:val="9"/>
    <w:qFormat/>
    <w:rsid w:val="00EB69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375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55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5663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E55663"/>
    <w:rPr>
      <w:b/>
      <w:bCs/>
    </w:rPr>
  </w:style>
  <w:style w:type="character" w:styleId="Uwydatnienie">
    <w:name w:val="Emphasis"/>
    <w:basedOn w:val="Domylnaczcionkaakapitu"/>
    <w:uiPriority w:val="20"/>
    <w:qFormat/>
    <w:rsid w:val="00E55663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rsid w:val="00EB695B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375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cze">
    <w:name w:val="Hyperlink"/>
    <w:basedOn w:val="Domylnaczcionkaakapitu"/>
    <w:uiPriority w:val="99"/>
    <w:semiHidden/>
    <w:unhideWhenUsed/>
    <w:rsid w:val="0063756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0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Pary%C5%BC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https://pl.wikipedia.org/wiki/Cesarstwo_zachodniorzymskie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https://pl.wikipedia.org/wiki/Frankowie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hyperlink" Target="https://pl.wiktionary.org/wiki/Francja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image" Target="media/image1.jpeg"/><Relationship Id="rId9" Type="http://schemas.openxmlformats.org/officeDocument/2006/relationships/hyperlink" Target="https://pl.wikipedia.org/wiki/%C3%8Ele-de-France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15</Pages>
  <Words>436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3</cp:revision>
  <dcterms:created xsi:type="dcterms:W3CDTF">2020-04-26T19:41:00Z</dcterms:created>
  <dcterms:modified xsi:type="dcterms:W3CDTF">2020-04-26T21:35:00Z</dcterms:modified>
</cp:coreProperties>
</file>