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FD" w:rsidRPr="00EF4EEF" w:rsidRDefault="00EF4EEF">
      <w:pPr>
        <w:rPr>
          <w:rFonts w:ascii="Times New Roman" w:hAnsi="Times New Roman" w:cs="Times New Roman"/>
          <w:sz w:val="32"/>
          <w:szCs w:val="32"/>
        </w:rPr>
      </w:pPr>
      <w:r w:rsidRPr="00EF4EEF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619125</wp:posOffset>
            </wp:positionV>
            <wp:extent cx="9763125" cy="5972175"/>
            <wp:effectExtent l="1905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EEF">
        <w:rPr>
          <w:rFonts w:ascii="Times New Roman" w:hAnsi="Times New Roman" w:cs="Times New Roman"/>
          <w:sz w:val="32"/>
          <w:szCs w:val="32"/>
        </w:rPr>
        <w:t>Wyklejanki - wyklej pisanki i kurczątko (bibułka, skorupki jajek, inne materiały według możliwości)</w:t>
      </w:r>
    </w:p>
    <w:sectPr w:rsidR="008A72FD" w:rsidRPr="00EF4EEF" w:rsidSect="00EF4E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EEF"/>
    <w:rsid w:val="008A72FD"/>
    <w:rsid w:val="00EF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2020-04-07T09:17:00Z</dcterms:created>
  <dcterms:modified xsi:type="dcterms:W3CDTF">2020-04-07T09:20:00Z</dcterms:modified>
</cp:coreProperties>
</file>