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0D" w:rsidRDefault="0027254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-311150</wp:posOffset>
            </wp:positionV>
            <wp:extent cx="3590925" cy="2649220"/>
            <wp:effectExtent l="19050" t="0" r="9525" b="0"/>
            <wp:wrapNone/>
            <wp:docPr id="1" name="Obraz 1" descr="Naklejki na ścianę Krowy - Odmień swoje wnętrze • Pixers® - Żyje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na ścianę Krowy - Odmień swoje wnętrze • Pixers® - Żyjem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-194945</wp:posOffset>
            </wp:positionV>
            <wp:extent cx="2714625" cy="2714625"/>
            <wp:effectExtent l="19050" t="0" r="9525" b="0"/>
            <wp:wrapNone/>
            <wp:docPr id="4" name="Obraz 4" descr="Koz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z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6901180</wp:posOffset>
            </wp:positionH>
            <wp:positionV relativeFrom="paragraph">
              <wp:posOffset>-4445</wp:posOffset>
            </wp:positionV>
            <wp:extent cx="2219325" cy="2200275"/>
            <wp:effectExtent l="19050" t="0" r="9525" b="0"/>
            <wp:wrapNone/>
            <wp:docPr id="7" name="Obraz 7" descr="Kreskówka Kur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kówka Kura | Premium W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3872230</wp:posOffset>
            </wp:positionV>
            <wp:extent cx="2152650" cy="1276350"/>
            <wp:effectExtent l="19050" t="0" r="0" b="0"/>
            <wp:wrapNone/>
            <wp:docPr id="28" name="Obraz 28" descr="Pięć powodów, by jeść ser żółty | Par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ęć powodów, by jeść ser żółty | Part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3253105</wp:posOffset>
            </wp:positionV>
            <wp:extent cx="1552575" cy="1219200"/>
            <wp:effectExtent l="19050" t="0" r="9525" b="0"/>
            <wp:wrapNone/>
            <wp:docPr id="2" name="Obraz 1" descr="Ser Biały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 Biały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7701279</wp:posOffset>
            </wp:positionH>
            <wp:positionV relativeFrom="paragraph">
              <wp:posOffset>3624579</wp:posOffset>
            </wp:positionV>
            <wp:extent cx="1933575" cy="1933575"/>
            <wp:effectExtent l="19050" t="0" r="9525" b="0"/>
            <wp:wrapNone/>
            <wp:docPr id="13" name="Obraz 13" descr="E.Leclerc Rzeszów - Hipermarket | Nabiał | Masło ekstra 17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.Leclerc Rzeszów - Hipermarket | Nabiał | Masło ekstra 170 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3157855</wp:posOffset>
            </wp:positionV>
            <wp:extent cx="2562225" cy="2562225"/>
            <wp:effectExtent l="0" t="0" r="0" b="0"/>
            <wp:wrapNone/>
            <wp:docPr id="19" name="Obraz 19" descr="Mleko UHT Łaciate 1l - 3,2% - Biuronim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leko UHT Łaciate 1l - 3,2% - Biuronim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3605530</wp:posOffset>
            </wp:positionV>
            <wp:extent cx="1600200" cy="2000250"/>
            <wp:effectExtent l="19050" t="0" r="0" b="0"/>
            <wp:wrapNone/>
            <wp:docPr id="16" name="Obraz 16" descr="Piątnica Jogurt naturalny 170 g - DelikatesyDwo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ątnica Jogurt naturalny 170 g - DelikatesyDwoj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4005580</wp:posOffset>
            </wp:positionV>
            <wp:extent cx="1933575" cy="1600200"/>
            <wp:effectExtent l="19050" t="0" r="9525" b="0"/>
            <wp:wrapNone/>
            <wp:docPr id="22" name="Obraz 22" descr="Jakie jajka powinniśmy wybierać? - Anna Lewandowska - healthy pl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akie jajka powinniśmy wybierać? - Anna Lewandowska - healthy pla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A9A">
        <w:rPr>
          <w:noProof/>
          <w:lang w:eastAsia="pl-PL"/>
        </w:rPr>
        <w:drawing>
          <wp:inline distT="0" distB="0" distL="0" distR="0">
            <wp:extent cx="1981200" cy="1981200"/>
            <wp:effectExtent l="19050" t="0" r="0" b="0"/>
            <wp:docPr id="25" name="Obraz 25" descr="Ser żółty a zdrowie – porady na tip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er żółty a zdrowie – porady na tipy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A9A" w:rsidRPr="00F17A9A">
        <w:t xml:space="preserve"> </w:t>
      </w:r>
    </w:p>
    <w:sectPr w:rsidR="00BC6D0D" w:rsidSect="00BC0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45"/>
    <w:rsid w:val="00272542"/>
    <w:rsid w:val="0056681B"/>
    <w:rsid w:val="00AE27E5"/>
    <w:rsid w:val="00BC0245"/>
    <w:rsid w:val="00BC6D0D"/>
    <w:rsid w:val="00EB20C5"/>
    <w:rsid w:val="00F1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2020-05-16T21:59:00Z</dcterms:created>
  <dcterms:modified xsi:type="dcterms:W3CDTF">2020-05-17T19:59:00Z</dcterms:modified>
</cp:coreProperties>
</file>