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6E" w:rsidRDefault="0024116E" w:rsidP="0024116E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5D48">
        <w:rPr>
          <w:rFonts w:ascii="Times New Roman" w:hAnsi="Times New Roman" w:cs="Times New Roman"/>
          <w:b w:val="0"/>
          <w:color w:val="auto"/>
          <w:sz w:val="24"/>
          <w:szCs w:val="24"/>
        </w:rPr>
        <w:t>Jan Brzechwa</w:t>
      </w:r>
    </w:p>
    <w:p w:rsidR="00A14655" w:rsidRPr="00A14655" w:rsidRDefault="00A14655" w:rsidP="00A14655">
      <w:pPr>
        <w:rPr>
          <w:sz w:val="28"/>
          <w:szCs w:val="28"/>
        </w:rPr>
      </w:pP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Pr="00A14655">
        <w:rPr>
          <w:rStyle w:val="Pogrubienie"/>
          <w:rFonts w:ascii="Times New Roman" w:hAnsi="Times New Roman" w:cs="Times New Roman"/>
          <w:sz w:val="28"/>
          <w:szCs w:val="28"/>
        </w:rPr>
        <w:tab/>
        <w:t>Jajko</w:t>
      </w:r>
      <w:r w:rsidRPr="00A1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55" w:rsidRPr="00A14655" w:rsidRDefault="00A14655" w:rsidP="00A14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Było sobie raz jajko mądrzejsze od kury.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Kura wyłazi ze skóry.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Prosi, błaga, namawia: - Bądź głupsze!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 xml:space="preserve">Lecz co można poradzić, kiedy </w:t>
      </w:r>
      <w:proofErr w:type="gramStart"/>
      <w:r w:rsidRPr="00A14655">
        <w:rPr>
          <w:rFonts w:ascii="Times New Roman" w:hAnsi="Times New Roman" w:cs="Times New Roman"/>
          <w:sz w:val="28"/>
          <w:szCs w:val="28"/>
        </w:rPr>
        <w:t>się kto</w:t>
      </w:r>
      <w:proofErr w:type="gramEnd"/>
      <w:r w:rsidRPr="00A14655">
        <w:rPr>
          <w:rFonts w:ascii="Times New Roman" w:hAnsi="Times New Roman" w:cs="Times New Roman"/>
          <w:sz w:val="28"/>
          <w:szCs w:val="28"/>
        </w:rPr>
        <w:t xml:space="preserve"> uprze?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Kura martwi się bardzo i nad jajkiem gdacze,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A ono powiada, że jest kacze.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Kura prosi serdecznie i szczerze: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- Nie trzęś się, bo będziesz nieświeże.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A ono właśnie się trzęsie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I mówi, że jest gęsie.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Kura do niego zwraca się z nauką,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Że jajka łatwo się tłuką,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A ono powiada, że to bajka,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Bo w wapnie trzyma się jajka.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Kura czule namawia: - Chodź, to cię wysiedzę.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A ono ucieka za miedzę,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Kładzie się na grządkę pustą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I oświadcza, że będzie kapustą.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Kura powiada: - Nie chodź na ulicę,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Bo zrobią z ciebie jajecznicę.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A jajko na to najbezczelniej: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- Na ulicy nie ma patelni.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Kura mówi: - Ostrożnie! To gorąca woda!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A jajko na to: - Zimna woda. - Szkoda!</w:t>
      </w:r>
    </w:p>
    <w:p w:rsidR="0024116E" w:rsidRPr="00A14655" w:rsidRDefault="0024116E" w:rsidP="00A14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Wskoczyło do ukropu z miną bardzo hardą</w:t>
      </w:r>
    </w:p>
    <w:p w:rsidR="0024116E" w:rsidRPr="00A14655" w:rsidRDefault="0024116E" w:rsidP="00A14655">
      <w:pPr>
        <w:spacing w:after="0"/>
        <w:rPr>
          <w:sz w:val="28"/>
          <w:szCs w:val="28"/>
        </w:rPr>
      </w:pPr>
      <w:r w:rsidRPr="00A14655">
        <w:rPr>
          <w:rFonts w:ascii="Times New Roman" w:hAnsi="Times New Roman" w:cs="Times New Roman"/>
          <w:sz w:val="28"/>
          <w:szCs w:val="28"/>
        </w:rPr>
        <w:t>I ugotowało się na twardo.</w:t>
      </w:r>
    </w:p>
    <w:p w:rsidR="008135A1" w:rsidRPr="00A14655" w:rsidRDefault="008135A1" w:rsidP="00A14655">
      <w:pPr>
        <w:rPr>
          <w:sz w:val="28"/>
          <w:szCs w:val="28"/>
        </w:rPr>
      </w:pPr>
    </w:p>
    <w:sectPr w:rsidR="008135A1" w:rsidRPr="00A14655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4116E"/>
    <w:rsid w:val="0024116E"/>
    <w:rsid w:val="003B19D5"/>
    <w:rsid w:val="0050770A"/>
    <w:rsid w:val="006F7DA4"/>
    <w:rsid w:val="00732CB4"/>
    <w:rsid w:val="008135A1"/>
    <w:rsid w:val="00A14655"/>
    <w:rsid w:val="00A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6E"/>
  </w:style>
  <w:style w:type="paragraph" w:styleId="Nagwek1">
    <w:name w:val="heading 1"/>
    <w:basedOn w:val="Normalny"/>
    <w:next w:val="Normalny"/>
    <w:link w:val="Nagwek1Znak"/>
    <w:uiPriority w:val="9"/>
    <w:qFormat/>
    <w:rsid w:val="00241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41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2020-04-07T22:43:00Z</dcterms:created>
  <dcterms:modified xsi:type="dcterms:W3CDTF">2020-04-14T20:44:00Z</dcterms:modified>
</cp:coreProperties>
</file>